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199D" w14:textId="30556A2B" w:rsidR="00686FF5" w:rsidRDefault="00686FF5" w:rsidP="00B53168">
      <w:pPr>
        <w:tabs>
          <w:tab w:val="left" w:pos="5950"/>
        </w:tabs>
        <w:spacing w:line="276" w:lineRule="auto"/>
        <w:jc w:val="both"/>
        <w:rPr>
          <w:lang w:val="en-GB"/>
        </w:rPr>
      </w:pPr>
    </w:p>
    <w:p w14:paraId="75367AC1" w14:textId="77777777" w:rsidR="00776692" w:rsidRPr="00B53168" w:rsidRDefault="00776692" w:rsidP="00B53168">
      <w:pPr>
        <w:tabs>
          <w:tab w:val="left" w:pos="5950"/>
        </w:tabs>
        <w:spacing w:line="276" w:lineRule="auto"/>
        <w:jc w:val="both"/>
        <w:rPr>
          <w:rFonts w:ascii="Arial" w:hAnsi="Arial" w:cs="Arial"/>
          <w:sz w:val="22"/>
          <w:szCs w:val="22"/>
          <w:lang w:val="en-GB"/>
        </w:rPr>
      </w:pPr>
    </w:p>
    <w:p w14:paraId="35D74B5F" w14:textId="77777777" w:rsidR="003719C1" w:rsidRDefault="00B53168" w:rsidP="00B53168">
      <w:pPr>
        <w:pStyle w:val="Titre"/>
        <w:rPr>
          <w:rFonts w:cs="Arial"/>
          <w:caps/>
          <w:color w:val="0070C0"/>
          <w:szCs w:val="32"/>
        </w:rPr>
      </w:pPr>
      <w:r w:rsidRPr="00B53168">
        <w:rPr>
          <w:rFonts w:cs="Arial"/>
          <w:caps/>
          <w:color w:val="0070C0"/>
          <w:szCs w:val="32"/>
        </w:rPr>
        <w:t>EAHM Innovation Award</w:t>
      </w:r>
    </w:p>
    <w:p w14:paraId="314241CB" w14:textId="0634E239" w:rsidR="00B53168" w:rsidRPr="00B53168" w:rsidRDefault="00B53168" w:rsidP="00B53168">
      <w:pPr>
        <w:pStyle w:val="Titre"/>
        <w:rPr>
          <w:rFonts w:cs="Arial"/>
          <w:caps/>
          <w:color w:val="0070C0"/>
          <w:szCs w:val="32"/>
        </w:rPr>
      </w:pPr>
      <w:r w:rsidRPr="00B53168">
        <w:rPr>
          <w:rFonts w:cs="Arial"/>
          <w:caps/>
          <w:color w:val="0070C0"/>
          <w:szCs w:val="32"/>
        </w:rPr>
        <w:t>IN HOSPITAL MANAGEMENT 2023</w:t>
      </w:r>
    </w:p>
    <w:p w14:paraId="55E2D8C5" w14:textId="77777777" w:rsidR="00B53168" w:rsidRPr="00B53168" w:rsidRDefault="00B53168" w:rsidP="00B53168">
      <w:pPr>
        <w:jc w:val="both"/>
        <w:rPr>
          <w:rFonts w:ascii="Arial" w:hAnsi="Arial" w:cs="Arial"/>
          <w:sz w:val="22"/>
          <w:szCs w:val="22"/>
          <w:lang w:val="en-US"/>
        </w:rPr>
      </w:pPr>
    </w:p>
    <w:p w14:paraId="7AA2D71A" w14:textId="58C4FBBE" w:rsidR="00B53168" w:rsidRPr="00B53168" w:rsidRDefault="00B53168" w:rsidP="00B53168">
      <w:pPr>
        <w:pStyle w:val="Titre1"/>
        <w:jc w:val="both"/>
        <w:rPr>
          <w:rFonts w:ascii="Arial" w:hAnsi="Arial" w:cs="Arial"/>
          <w:b/>
          <w:bCs/>
          <w:color w:val="0070C0"/>
          <w:sz w:val="28"/>
          <w:szCs w:val="28"/>
          <w:lang w:val="en-US"/>
        </w:rPr>
      </w:pPr>
      <w:r w:rsidRPr="00B53168">
        <w:rPr>
          <w:rFonts w:ascii="Arial" w:hAnsi="Arial" w:cs="Arial"/>
          <w:b/>
          <w:bCs/>
          <w:color w:val="0070C0"/>
          <w:sz w:val="28"/>
          <w:szCs w:val="28"/>
          <w:lang w:val="en-US"/>
        </w:rPr>
        <w:t xml:space="preserve">I – OBJECTIVES AND APPLICATION PROCESS </w:t>
      </w:r>
    </w:p>
    <w:p w14:paraId="542302F8" w14:textId="77777777" w:rsidR="00B53168" w:rsidRPr="00B53168" w:rsidRDefault="00B53168" w:rsidP="00B53168">
      <w:pPr>
        <w:jc w:val="both"/>
        <w:rPr>
          <w:rFonts w:ascii="Arial" w:hAnsi="Arial" w:cs="Arial"/>
          <w:sz w:val="22"/>
          <w:szCs w:val="22"/>
          <w:lang w:val="en-US"/>
        </w:rPr>
      </w:pPr>
    </w:p>
    <w:p w14:paraId="5E35CE1E" w14:textId="77777777" w:rsidR="00B53168" w:rsidRPr="00B53168" w:rsidRDefault="00B53168" w:rsidP="00B53168">
      <w:pPr>
        <w:jc w:val="both"/>
        <w:rPr>
          <w:rFonts w:ascii="Arial" w:hAnsi="Arial" w:cs="Arial"/>
          <w:noProof/>
          <w:sz w:val="22"/>
          <w:szCs w:val="22"/>
          <w:lang w:val="en-GB"/>
        </w:rPr>
      </w:pPr>
      <w:r w:rsidRPr="00B53168">
        <w:rPr>
          <w:rFonts w:ascii="Arial" w:hAnsi="Arial" w:cs="Arial"/>
          <w:noProof/>
          <w:sz w:val="22"/>
          <w:szCs w:val="22"/>
          <w:lang w:val="en-GB"/>
        </w:rPr>
        <w:t xml:space="preserve">For this first edition of the Healthcare Week Luxembourg (“HWL”) which will be held on September 20 to 22, 2023 at </w:t>
      </w:r>
      <w:r w:rsidRPr="00B53168">
        <w:rPr>
          <w:rFonts w:ascii="Arial" w:hAnsi="Arial" w:cs="Arial"/>
          <w:noProof/>
          <w:sz w:val="22"/>
          <w:szCs w:val="22"/>
          <w:lang w:val="en-US"/>
        </w:rPr>
        <w:t>Luxexpo The Box in Luxembourg</w:t>
      </w:r>
      <w:r w:rsidRPr="00B53168">
        <w:rPr>
          <w:rFonts w:ascii="Arial" w:hAnsi="Arial" w:cs="Arial"/>
          <w:noProof/>
          <w:sz w:val="22"/>
          <w:szCs w:val="22"/>
          <w:lang w:val="en-GB"/>
        </w:rPr>
        <w:t>, the European Association of Hospital Managers (EAHM-AEDH-EVKM) is pleased to announce the third edition of the "EAHM Innovation Awards in Hospital Management", in collaboration with the “Fédération des Hôpitaux Luxembourgeois” (FHL),  a competition that will select the best innovative project in the field of hospital management in Europe and neighbouring countries.</w:t>
      </w:r>
    </w:p>
    <w:p w14:paraId="51312F90" w14:textId="77777777" w:rsidR="00B53168" w:rsidRPr="00B53168" w:rsidRDefault="00B53168" w:rsidP="00B53168">
      <w:pPr>
        <w:jc w:val="both"/>
        <w:rPr>
          <w:rFonts w:ascii="Arial" w:hAnsi="Arial" w:cs="Arial"/>
          <w:sz w:val="22"/>
          <w:szCs w:val="22"/>
          <w:lang w:val="en-GB"/>
        </w:rPr>
      </w:pPr>
    </w:p>
    <w:p w14:paraId="66FA78E8" w14:textId="77777777" w:rsidR="00B53168" w:rsidRPr="00B53168" w:rsidRDefault="00B53168" w:rsidP="00B53168">
      <w:pPr>
        <w:jc w:val="both"/>
        <w:rPr>
          <w:rFonts w:ascii="Arial" w:hAnsi="Arial" w:cs="Arial"/>
          <w:b/>
          <w:bCs/>
          <w:sz w:val="22"/>
          <w:szCs w:val="22"/>
          <w:u w:val="single"/>
        </w:rPr>
      </w:pPr>
      <w:r w:rsidRPr="00B53168">
        <w:rPr>
          <w:rFonts w:ascii="Arial" w:hAnsi="Arial" w:cs="Arial"/>
          <w:b/>
          <w:bCs/>
          <w:sz w:val="22"/>
          <w:szCs w:val="22"/>
          <w:u w:val="single"/>
        </w:rPr>
        <w:t xml:space="preserve">Application </w:t>
      </w:r>
      <w:proofErr w:type="spellStart"/>
      <w:r w:rsidRPr="00B53168">
        <w:rPr>
          <w:rFonts w:ascii="Arial" w:hAnsi="Arial" w:cs="Arial"/>
          <w:b/>
          <w:bCs/>
          <w:sz w:val="22"/>
          <w:szCs w:val="22"/>
          <w:u w:val="single"/>
        </w:rPr>
        <w:t>criteria</w:t>
      </w:r>
      <w:proofErr w:type="spellEnd"/>
      <w:r w:rsidRPr="00B53168">
        <w:rPr>
          <w:rFonts w:ascii="Arial" w:hAnsi="Arial" w:cs="Arial"/>
          <w:b/>
          <w:bCs/>
          <w:sz w:val="22"/>
          <w:szCs w:val="22"/>
          <w:u w:val="single"/>
        </w:rPr>
        <w:t xml:space="preserve"> </w:t>
      </w:r>
    </w:p>
    <w:p w14:paraId="31FD5511" w14:textId="77777777" w:rsidR="00B53168" w:rsidRPr="00B53168" w:rsidRDefault="00B53168" w:rsidP="00B53168">
      <w:pPr>
        <w:jc w:val="both"/>
        <w:rPr>
          <w:rFonts w:ascii="Arial" w:hAnsi="Arial" w:cs="Arial"/>
          <w:sz w:val="22"/>
          <w:szCs w:val="22"/>
        </w:rPr>
      </w:pPr>
    </w:p>
    <w:p w14:paraId="5EB53F85" w14:textId="77777777" w:rsidR="00B53168" w:rsidRPr="00B53168" w:rsidRDefault="00B53168" w:rsidP="00B53168">
      <w:pPr>
        <w:numPr>
          <w:ilvl w:val="0"/>
          <w:numId w:val="2"/>
        </w:numPr>
        <w:suppressAutoHyphens/>
        <w:spacing w:after="80"/>
        <w:jc w:val="both"/>
        <w:rPr>
          <w:rFonts w:ascii="Arial" w:hAnsi="Arial" w:cs="Arial"/>
          <w:sz w:val="22"/>
          <w:szCs w:val="22"/>
          <w:lang w:val="en-GB"/>
        </w:rPr>
      </w:pPr>
      <w:r w:rsidRPr="00B53168">
        <w:rPr>
          <w:rFonts w:ascii="Arial" w:hAnsi="Arial" w:cs="Arial"/>
          <w:sz w:val="22"/>
          <w:szCs w:val="22"/>
          <w:lang w:val="en-GB"/>
        </w:rPr>
        <w:t>An applicant cannot submit more than one project.</w:t>
      </w:r>
    </w:p>
    <w:p w14:paraId="6A52C30E" w14:textId="77777777" w:rsidR="00B53168" w:rsidRPr="00B53168" w:rsidRDefault="00B53168" w:rsidP="00B53168">
      <w:pPr>
        <w:numPr>
          <w:ilvl w:val="0"/>
          <w:numId w:val="2"/>
        </w:numPr>
        <w:suppressAutoHyphens/>
        <w:spacing w:after="80"/>
        <w:jc w:val="both"/>
        <w:rPr>
          <w:rFonts w:ascii="Arial" w:hAnsi="Arial" w:cs="Arial"/>
          <w:sz w:val="22"/>
          <w:szCs w:val="22"/>
          <w:lang w:val="en-GB"/>
        </w:rPr>
      </w:pPr>
      <w:r w:rsidRPr="00B53168">
        <w:rPr>
          <w:rFonts w:ascii="Arial" w:hAnsi="Arial" w:cs="Arial"/>
          <w:sz w:val="22"/>
          <w:szCs w:val="22"/>
          <w:lang w:val="en-GB"/>
        </w:rPr>
        <w:t>All projects must have already been “launched” at least in a test/pilot phase with a hospital or a network of hospitals.</w:t>
      </w:r>
    </w:p>
    <w:p w14:paraId="0411E5F4" w14:textId="77777777" w:rsidR="00B53168" w:rsidRPr="00B53168" w:rsidRDefault="00B53168" w:rsidP="00B53168">
      <w:pPr>
        <w:numPr>
          <w:ilvl w:val="0"/>
          <w:numId w:val="2"/>
        </w:numPr>
        <w:suppressAutoHyphens/>
        <w:spacing w:after="80"/>
        <w:jc w:val="both"/>
        <w:rPr>
          <w:rFonts w:ascii="Arial" w:hAnsi="Arial" w:cs="Arial"/>
          <w:sz w:val="22"/>
          <w:szCs w:val="22"/>
          <w:u w:val="single"/>
          <w:lang w:val="en-GB"/>
        </w:rPr>
      </w:pPr>
      <w:r w:rsidRPr="00B53168">
        <w:rPr>
          <w:rFonts w:ascii="Arial" w:hAnsi="Arial" w:cs="Arial"/>
          <w:sz w:val="22"/>
          <w:szCs w:val="22"/>
          <w:lang w:val="en-GB"/>
        </w:rPr>
        <w:t>Applicants must be located in the Greater Region (</w:t>
      </w:r>
      <w:hyperlink r:id="rId10" w:history="1">
        <w:r w:rsidRPr="00B53168">
          <w:rPr>
            <w:rStyle w:val="Lienhypertexte"/>
            <w:rFonts w:ascii="Arial" w:hAnsi="Arial" w:cs="Arial"/>
            <w:i/>
            <w:sz w:val="22"/>
            <w:szCs w:val="22"/>
            <w:lang w:val="en-GB"/>
          </w:rPr>
          <w:t>Territoire — Grande Region,</w:t>
        </w:r>
        <w:r w:rsidRPr="00B53168">
          <w:rPr>
            <w:rStyle w:val="Lienhypertexte"/>
            <w:rFonts w:ascii="Arial" w:hAnsi="Arial" w:cs="Arial"/>
            <w:sz w:val="22"/>
            <w:szCs w:val="22"/>
            <w:lang w:val="en-GB"/>
          </w:rPr>
          <w:t xml:space="preserve"> </w:t>
        </w:r>
        <w:r w:rsidRPr="00B53168">
          <w:rPr>
            <w:rStyle w:val="Lienhypertexte"/>
            <w:rFonts w:ascii="Arial" w:hAnsi="Arial" w:cs="Arial"/>
            <w:i/>
            <w:sz w:val="22"/>
            <w:szCs w:val="22"/>
            <w:lang w:val="en-GB"/>
          </w:rPr>
          <w:t>Territorium - Großregion</w:t>
        </w:r>
        <w:r w:rsidRPr="00B53168">
          <w:rPr>
            <w:rStyle w:val="Lienhypertexte"/>
            <w:rFonts w:ascii="Arial" w:hAnsi="Arial" w:cs="Arial"/>
            <w:sz w:val="22"/>
            <w:szCs w:val="22"/>
            <w:lang w:val="en-GB"/>
          </w:rPr>
          <w:t>)</w:t>
        </w:r>
      </w:hyperlink>
      <w:r w:rsidRPr="00B53168">
        <w:rPr>
          <w:rFonts w:ascii="Arial" w:hAnsi="Arial" w:cs="Arial"/>
          <w:sz w:val="22"/>
          <w:szCs w:val="22"/>
          <w:lang w:val="en-GB"/>
        </w:rPr>
        <w:t xml:space="preserve"> - in case of doubt regarding the applicability of the location criteria to your case, please contact us at </w:t>
      </w:r>
      <w:hyperlink r:id="rId11" w:history="1">
        <w:r w:rsidRPr="00B53168">
          <w:rPr>
            <w:rStyle w:val="Lienhypertexte"/>
            <w:rFonts w:ascii="Arial" w:hAnsi="Arial" w:cs="Arial"/>
            <w:sz w:val="22"/>
            <w:szCs w:val="22"/>
            <w:lang w:val="en-GB"/>
          </w:rPr>
          <w:t>hwl-awards@fhlux.lu</w:t>
        </w:r>
      </w:hyperlink>
      <w:r w:rsidRPr="00B53168" w:rsidDel="002C487D">
        <w:rPr>
          <w:rFonts w:ascii="Arial" w:hAnsi="Arial" w:cs="Arial"/>
          <w:sz w:val="22"/>
          <w:szCs w:val="22"/>
          <w:u w:val="single"/>
          <w:lang w:val="en-GB"/>
        </w:rPr>
        <w:t xml:space="preserve"> </w:t>
      </w:r>
    </w:p>
    <w:p w14:paraId="3DAF6A67" w14:textId="77777777" w:rsidR="00B53168" w:rsidRPr="00B53168" w:rsidRDefault="00B53168" w:rsidP="00B53168">
      <w:pPr>
        <w:numPr>
          <w:ilvl w:val="0"/>
          <w:numId w:val="2"/>
        </w:numPr>
        <w:suppressAutoHyphens/>
        <w:spacing w:after="80"/>
        <w:jc w:val="both"/>
        <w:rPr>
          <w:rFonts w:ascii="Arial" w:hAnsi="Arial" w:cs="Arial"/>
          <w:sz w:val="22"/>
          <w:szCs w:val="22"/>
          <w:lang w:val="en-GB"/>
        </w:rPr>
      </w:pPr>
      <w:r w:rsidRPr="00B53168">
        <w:rPr>
          <w:rFonts w:ascii="Arial" w:hAnsi="Arial" w:cs="Arial"/>
          <w:sz w:val="22"/>
          <w:szCs w:val="22"/>
          <w:lang w:val="en-GB"/>
        </w:rPr>
        <w:t>Applicants must be a not-for-profit healthcare organisation, e.g., a hospital, a hospital network, a university, a certified medical centre, or a registered medical society located in the Greater Region. Applicants may not be an individual.</w:t>
      </w:r>
    </w:p>
    <w:p w14:paraId="0D91C411" w14:textId="77777777" w:rsidR="00B53168" w:rsidRPr="00B53168" w:rsidRDefault="00B53168" w:rsidP="00B53168">
      <w:pPr>
        <w:jc w:val="both"/>
        <w:rPr>
          <w:rFonts w:ascii="Arial" w:hAnsi="Arial" w:cs="Arial"/>
          <w:sz w:val="22"/>
          <w:szCs w:val="22"/>
          <w:lang w:val="en-IE"/>
        </w:rPr>
      </w:pPr>
    </w:p>
    <w:p w14:paraId="2C1B8111" w14:textId="77777777" w:rsidR="00B53168" w:rsidRPr="00B53168" w:rsidRDefault="00B53168" w:rsidP="00B53168">
      <w:pPr>
        <w:jc w:val="both"/>
        <w:rPr>
          <w:rFonts w:ascii="Arial" w:hAnsi="Arial" w:cs="Arial"/>
          <w:b/>
          <w:bCs/>
          <w:sz w:val="22"/>
          <w:szCs w:val="22"/>
          <w:u w:val="single"/>
        </w:rPr>
      </w:pPr>
      <w:r w:rsidRPr="00B53168">
        <w:rPr>
          <w:rFonts w:ascii="Arial" w:hAnsi="Arial" w:cs="Arial"/>
          <w:b/>
          <w:bCs/>
          <w:sz w:val="22"/>
          <w:szCs w:val="22"/>
          <w:u w:val="single"/>
        </w:rPr>
        <w:t xml:space="preserve">Application and </w:t>
      </w:r>
      <w:proofErr w:type="spellStart"/>
      <w:r w:rsidRPr="00B53168">
        <w:rPr>
          <w:rFonts w:ascii="Arial" w:hAnsi="Arial" w:cs="Arial"/>
          <w:b/>
          <w:bCs/>
          <w:sz w:val="22"/>
          <w:szCs w:val="22"/>
          <w:u w:val="single"/>
        </w:rPr>
        <w:t>selection</w:t>
      </w:r>
      <w:proofErr w:type="spellEnd"/>
      <w:r w:rsidRPr="00B53168">
        <w:rPr>
          <w:rFonts w:ascii="Arial" w:hAnsi="Arial" w:cs="Arial"/>
          <w:b/>
          <w:bCs/>
          <w:sz w:val="22"/>
          <w:szCs w:val="22"/>
          <w:u w:val="single"/>
        </w:rPr>
        <w:t xml:space="preserve"> process </w:t>
      </w:r>
    </w:p>
    <w:p w14:paraId="36332831" w14:textId="77777777" w:rsidR="00B53168" w:rsidRPr="00B53168" w:rsidRDefault="00B53168" w:rsidP="00B53168">
      <w:pPr>
        <w:jc w:val="both"/>
        <w:rPr>
          <w:rFonts w:ascii="Arial" w:hAnsi="Arial" w:cs="Arial"/>
          <w:sz w:val="22"/>
          <w:szCs w:val="22"/>
        </w:rPr>
      </w:pPr>
    </w:p>
    <w:p w14:paraId="6399B06C" w14:textId="77777777" w:rsid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Applications must be submitted on the attached application template in English, French or German.</w:t>
      </w:r>
    </w:p>
    <w:p w14:paraId="00A54957" w14:textId="77777777" w:rsidR="00B53168" w:rsidRPr="00B53168" w:rsidRDefault="00B53168" w:rsidP="00B53168">
      <w:pPr>
        <w:pStyle w:val="Paragraphedeliste"/>
        <w:autoSpaceDE w:val="0"/>
        <w:autoSpaceDN w:val="0"/>
        <w:adjustRightInd w:val="0"/>
        <w:spacing w:before="0" w:after="0" w:line="240" w:lineRule="auto"/>
        <w:jc w:val="both"/>
        <w:rPr>
          <w:rFonts w:ascii="Arial" w:hAnsi="Arial" w:cs="Arial"/>
          <w:sz w:val="22"/>
          <w:szCs w:val="22"/>
          <w:lang w:val="en-US"/>
        </w:rPr>
      </w:pPr>
    </w:p>
    <w:p w14:paraId="1A120A29" w14:textId="77777777" w:rsid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 xml:space="preserve">Applicants have until July 15, 2023, to send their completed application to: </w:t>
      </w:r>
      <w:hyperlink r:id="rId12" w:history="1">
        <w:r w:rsidRPr="00B53168">
          <w:rPr>
            <w:rStyle w:val="Lienhypertexte"/>
            <w:rFonts w:ascii="Arial" w:hAnsi="Arial" w:cs="Arial"/>
            <w:sz w:val="22"/>
            <w:szCs w:val="22"/>
            <w:lang w:val="en-US"/>
          </w:rPr>
          <w:t>hwl-awards@fhlux.lu</w:t>
        </w:r>
      </w:hyperlink>
      <w:r w:rsidRPr="00B53168">
        <w:rPr>
          <w:rFonts w:ascii="Arial" w:hAnsi="Arial" w:cs="Arial"/>
          <w:sz w:val="22"/>
          <w:szCs w:val="22"/>
          <w:lang w:val="en-US"/>
        </w:rPr>
        <w:t xml:space="preserve"> ,mentioning, “HWL Awards 2023 - </w:t>
      </w:r>
      <w:r w:rsidRPr="00B53168">
        <w:rPr>
          <w:rFonts w:ascii="Arial" w:hAnsi="Arial" w:cs="Arial"/>
          <w:noProof/>
          <w:sz w:val="22"/>
          <w:szCs w:val="22"/>
          <w:lang w:val="en-GB"/>
        </w:rPr>
        <w:t>EAHM Innovation Awards in Hospital Management</w:t>
      </w:r>
      <w:r w:rsidRPr="00B53168">
        <w:rPr>
          <w:rFonts w:ascii="Arial" w:hAnsi="Arial" w:cs="Arial"/>
          <w:sz w:val="22"/>
          <w:szCs w:val="22"/>
          <w:lang w:val="en-US"/>
        </w:rPr>
        <w:t xml:space="preserve"> Application”.</w:t>
      </w:r>
    </w:p>
    <w:p w14:paraId="45063298" w14:textId="77777777" w:rsidR="00B53168" w:rsidRPr="00B53168" w:rsidRDefault="00B53168" w:rsidP="00B53168">
      <w:pPr>
        <w:autoSpaceDE w:val="0"/>
        <w:autoSpaceDN w:val="0"/>
        <w:adjustRightInd w:val="0"/>
        <w:jc w:val="both"/>
        <w:rPr>
          <w:rFonts w:ascii="Arial" w:hAnsi="Arial" w:cs="Arial"/>
          <w:sz w:val="22"/>
          <w:szCs w:val="22"/>
          <w:lang w:val="en-US"/>
        </w:rPr>
      </w:pPr>
    </w:p>
    <w:p w14:paraId="411C8217" w14:textId="77777777" w:rsid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For this first edition, three (short listed) applicants selected by a jury made up of professionals of the healthcare sector will be invited to give a live pitch during the HWL event.</w:t>
      </w:r>
    </w:p>
    <w:p w14:paraId="0CBEC047" w14:textId="77777777" w:rsidR="00B53168" w:rsidRPr="00B53168" w:rsidRDefault="00B53168" w:rsidP="00B53168">
      <w:pPr>
        <w:autoSpaceDE w:val="0"/>
        <w:autoSpaceDN w:val="0"/>
        <w:adjustRightInd w:val="0"/>
        <w:jc w:val="both"/>
        <w:rPr>
          <w:rFonts w:ascii="Arial" w:hAnsi="Arial" w:cs="Arial"/>
          <w:sz w:val="22"/>
          <w:szCs w:val="22"/>
          <w:lang w:val="en-US"/>
        </w:rPr>
      </w:pPr>
    </w:p>
    <w:p w14:paraId="19794E84" w14:textId="231B6825" w:rsidR="006353D4" w:rsidRPr="003719C1" w:rsidRDefault="00B53168" w:rsidP="003719C1">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The shortlisted results will be communicated to participants at the latest by September 8, 2023.</w:t>
      </w:r>
    </w:p>
    <w:p w14:paraId="356F8725" w14:textId="77777777" w:rsidR="00B53168" w:rsidRPr="00B53168" w:rsidRDefault="00B53168" w:rsidP="00B53168">
      <w:pPr>
        <w:autoSpaceDE w:val="0"/>
        <w:autoSpaceDN w:val="0"/>
        <w:adjustRightInd w:val="0"/>
        <w:jc w:val="both"/>
        <w:rPr>
          <w:rFonts w:ascii="Arial" w:hAnsi="Arial" w:cs="Arial"/>
          <w:sz w:val="22"/>
          <w:szCs w:val="22"/>
          <w:lang w:val="en-US"/>
        </w:rPr>
      </w:pPr>
    </w:p>
    <w:p w14:paraId="01BE5F35" w14:textId="77777777" w:rsid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The jury will evaluate the applications and final pitches of the shortlisted candidates based on an evaluation grid of six elements as follows:</w:t>
      </w:r>
    </w:p>
    <w:p w14:paraId="1166DEAD" w14:textId="77777777" w:rsidR="00B53168" w:rsidRPr="00B53168" w:rsidRDefault="00B53168" w:rsidP="00B53168">
      <w:pPr>
        <w:autoSpaceDE w:val="0"/>
        <w:autoSpaceDN w:val="0"/>
        <w:adjustRightInd w:val="0"/>
        <w:jc w:val="both"/>
        <w:rPr>
          <w:rFonts w:ascii="Arial" w:hAnsi="Arial" w:cs="Arial"/>
          <w:sz w:val="22"/>
          <w:szCs w:val="22"/>
          <w:lang w:val="en-US"/>
        </w:rPr>
      </w:pPr>
    </w:p>
    <w:p w14:paraId="7F571C56" w14:textId="77777777" w:rsidR="00B53168" w:rsidRPr="00B53168" w:rsidRDefault="00B53168" w:rsidP="00B53168">
      <w:pPr>
        <w:pStyle w:val="Paragraphedeliste"/>
        <w:numPr>
          <w:ilvl w:val="0"/>
          <w:numId w:val="7"/>
        </w:numPr>
        <w:tabs>
          <w:tab w:val="num" w:pos="1134"/>
          <w:tab w:val="num" w:pos="1418"/>
        </w:tabs>
        <w:spacing w:before="0" w:after="0" w:line="240" w:lineRule="auto"/>
        <w:ind w:left="1134" w:hanging="284"/>
        <w:jc w:val="both"/>
        <w:rPr>
          <w:rFonts w:ascii="Arial" w:eastAsia="Times New Roman" w:hAnsi="Arial" w:cs="Arial"/>
          <w:color w:val="333333"/>
          <w:sz w:val="22"/>
          <w:szCs w:val="22"/>
          <w:lang w:val="en-US" w:eastAsia="en-GB"/>
        </w:rPr>
      </w:pPr>
      <w:r w:rsidRPr="00B53168">
        <w:rPr>
          <w:rFonts w:ascii="Arial" w:hAnsi="Arial" w:cs="Arial"/>
          <w:color w:val="333333"/>
          <w:sz w:val="22"/>
          <w:szCs w:val="22"/>
          <w:lang w:val="en-US" w:eastAsia="en-GB"/>
        </w:rPr>
        <w:t xml:space="preserve">EAHM Values, Engagement of stakeholders and “Coup de </w:t>
      </w:r>
      <w:proofErr w:type="spellStart"/>
      <w:r w:rsidRPr="00B53168">
        <w:rPr>
          <w:rFonts w:ascii="Arial" w:hAnsi="Arial" w:cs="Arial"/>
          <w:color w:val="333333"/>
          <w:sz w:val="22"/>
          <w:szCs w:val="22"/>
          <w:lang w:val="en-US" w:eastAsia="en-GB"/>
        </w:rPr>
        <w:t>coeur</w:t>
      </w:r>
      <w:proofErr w:type="spellEnd"/>
      <w:r w:rsidRPr="00B53168">
        <w:rPr>
          <w:rFonts w:ascii="Arial" w:hAnsi="Arial" w:cs="Arial"/>
          <w:color w:val="333333"/>
          <w:sz w:val="22"/>
          <w:szCs w:val="22"/>
          <w:lang w:val="en-US" w:eastAsia="en-GB"/>
        </w:rPr>
        <w:t>”</w:t>
      </w:r>
    </w:p>
    <w:p w14:paraId="1316E82B" w14:textId="77777777" w:rsidR="00B53168" w:rsidRDefault="00B53168" w:rsidP="00B53168">
      <w:pPr>
        <w:ind w:left="1418"/>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Values: We will assess the extent to which the project applies the EAHM’s values of good practices of hospital and healthcare management.</w:t>
      </w:r>
    </w:p>
    <w:p w14:paraId="49F95B64" w14:textId="77777777" w:rsidR="00B53168" w:rsidRDefault="00B53168" w:rsidP="006353D4">
      <w:pPr>
        <w:jc w:val="both"/>
        <w:rPr>
          <w:rFonts w:ascii="Arial" w:hAnsi="Arial" w:cs="Arial"/>
          <w:color w:val="333333"/>
          <w:sz w:val="22"/>
          <w:szCs w:val="22"/>
          <w:lang w:val="en-US" w:eastAsia="en-GB"/>
        </w:rPr>
      </w:pPr>
    </w:p>
    <w:p w14:paraId="0B4B4BCC" w14:textId="77777777" w:rsidR="003719C1" w:rsidRDefault="003719C1" w:rsidP="00B53168">
      <w:pPr>
        <w:ind w:left="1418"/>
        <w:jc w:val="both"/>
        <w:rPr>
          <w:rFonts w:ascii="Arial" w:hAnsi="Arial" w:cs="Arial"/>
          <w:color w:val="333333"/>
          <w:sz w:val="22"/>
          <w:szCs w:val="22"/>
          <w:lang w:val="en-US" w:eastAsia="en-GB"/>
        </w:rPr>
      </w:pPr>
    </w:p>
    <w:p w14:paraId="39BCED2C" w14:textId="6D770D6F" w:rsidR="00B53168" w:rsidRDefault="00B53168" w:rsidP="00B53168">
      <w:pPr>
        <w:ind w:left="1418"/>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 xml:space="preserve">In particular: </w:t>
      </w:r>
    </w:p>
    <w:p w14:paraId="34DCDC82" w14:textId="77777777" w:rsidR="00B53168" w:rsidRDefault="00B53168" w:rsidP="00B53168">
      <w:pPr>
        <w:ind w:left="1418"/>
        <w:jc w:val="both"/>
        <w:rPr>
          <w:rFonts w:ascii="Arial" w:hAnsi="Arial" w:cs="Arial"/>
          <w:color w:val="333333"/>
          <w:sz w:val="22"/>
          <w:szCs w:val="22"/>
          <w:lang w:val="en-US" w:eastAsia="en-GB"/>
        </w:rPr>
      </w:pPr>
    </w:p>
    <w:p w14:paraId="4BE71644" w14:textId="28FAB41F" w:rsidR="00B53168" w:rsidRPr="00B53168" w:rsidRDefault="00B53168" w:rsidP="00B53168">
      <w:pPr>
        <w:ind w:left="1418"/>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Effective communication; Training and development of staff, Patient centeredness; Continuous quality improvement; Clarity of roles &amp; Responsibilities; Authority and Accountability for team members.</w:t>
      </w:r>
    </w:p>
    <w:p w14:paraId="7B4E0564" w14:textId="77777777" w:rsidR="00B53168" w:rsidRDefault="00B53168" w:rsidP="00B53168">
      <w:pPr>
        <w:ind w:left="1418"/>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Engagement: We will assess the degree to which the project has created channels to involve or consult with all relevant stakeholders. These can include patients, service users, staff, unions and partnership processes. We will also assess the method and tools used to communicate with stakeholders during the project.</w:t>
      </w:r>
    </w:p>
    <w:p w14:paraId="751EA7E8" w14:textId="77777777" w:rsidR="00B53168" w:rsidRPr="00B53168" w:rsidRDefault="00B53168" w:rsidP="00B53168">
      <w:pPr>
        <w:jc w:val="both"/>
        <w:rPr>
          <w:rFonts w:ascii="Arial" w:hAnsi="Arial" w:cs="Arial"/>
          <w:color w:val="333333"/>
          <w:sz w:val="22"/>
          <w:szCs w:val="22"/>
          <w:lang w:val="en-US" w:eastAsia="en-GB"/>
        </w:rPr>
      </w:pPr>
    </w:p>
    <w:p w14:paraId="7B31D399" w14:textId="77777777" w:rsidR="00B53168" w:rsidRPr="00B53168" w:rsidRDefault="00B53168" w:rsidP="00B53168">
      <w:pPr>
        <w:pStyle w:val="Paragraphedeliste"/>
        <w:numPr>
          <w:ilvl w:val="0"/>
          <w:numId w:val="7"/>
        </w:numPr>
        <w:tabs>
          <w:tab w:val="num" w:pos="1134"/>
          <w:tab w:val="num" w:pos="1418"/>
        </w:tabs>
        <w:spacing w:before="0" w:after="0" w:line="240" w:lineRule="auto"/>
        <w:ind w:left="1134" w:hanging="284"/>
        <w:jc w:val="both"/>
        <w:rPr>
          <w:rFonts w:ascii="Arial" w:hAnsi="Arial" w:cs="Arial"/>
          <w:color w:val="333333"/>
          <w:sz w:val="22"/>
          <w:szCs w:val="22"/>
          <w:lang w:eastAsia="en-GB"/>
        </w:rPr>
      </w:pPr>
      <w:r w:rsidRPr="00B53168">
        <w:rPr>
          <w:rFonts w:ascii="Arial" w:hAnsi="Arial" w:cs="Arial"/>
          <w:color w:val="333333"/>
          <w:sz w:val="22"/>
          <w:szCs w:val="22"/>
          <w:lang w:eastAsia="en-GB"/>
        </w:rPr>
        <w:t xml:space="preserve">Value for Money, </w:t>
      </w:r>
      <w:proofErr w:type="spellStart"/>
      <w:r w:rsidRPr="00B53168">
        <w:rPr>
          <w:rFonts w:ascii="Arial" w:hAnsi="Arial" w:cs="Arial"/>
          <w:color w:val="333333"/>
          <w:sz w:val="22"/>
          <w:szCs w:val="22"/>
          <w:lang w:eastAsia="en-GB"/>
        </w:rPr>
        <w:t>cost</w:t>
      </w:r>
      <w:proofErr w:type="spellEnd"/>
      <w:r w:rsidRPr="00B53168">
        <w:rPr>
          <w:rFonts w:ascii="Arial" w:hAnsi="Arial" w:cs="Arial"/>
          <w:color w:val="333333"/>
          <w:sz w:val="22"/>
          <w:szCs w:val="22"/>
          <w:lang w:eastAsia="en-GB"/>
        </w:rPr>
        <w:t>/</w:t>
      </w:r>
      <w:proofErr w:type="spellStart"/>
      <w:r w:rsidRPr="00B53168">
        <w:rPr>
          <w:rFonts w:ascii="Arial" w:hAnsi="Arial" w:cs="Arial"/>
          <w:color w:val="333333"/>
          <w:sz w:val="22"/>
          <w:szCs w:val="22"/>
          <w:lang w:eastAsia="en-GB"/>
        </w:rPr>
        <w:t>benefit</w:t>
      </w:r>
      <w:proofErr w:type="spellEnd"/>
    </w:p>
    <w:p w14:paraId="418F819A" w14:textId="77777777" w:rsidR="00B53168" w:rsidRDefault="00B53168" w:rsidP="00B53168">
      <w:pPr>
        <w:ind w:left="1418"/>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 xml:space="preserve">We will assess how the project creates a streamlined approach to service delivery and delivers increased efficiency and resource </w:t>
      </w:r>
      <w:proofErr w:type="spellStart"/>
      <w:r w:rsidRPr="00B53168">
        <w:rPr>
          <w:rFonts w:ascii="Arial" w:hAnsi="Arial" w:cs="Arial"/>
          <w:color w:val="333333"/>
          <w:sz w:val="22"/>
          <w:szCs w:val="22"/>
          <w:lang w:val="en-US" w:eastAsia="en-GB"/>
        </w:rPr>
        <w:t>optimisation</w:t>
      </w:r>
      <w:proofErr w:type="spellEnd"/>
      <w:r w:rsidRPr="00B53168">
        <w:rPr>
          <w:rFonts w:ascii="Arial" w:hAnsi="Arial" w:cs="Arial"/>
          <w:color w:val="333333"/>
          <w:sz w:val="22"/>
          <w:szCs w:val="22"/>
          <w:lang w:val="en-US" w:eastAsia="en-GB"/>
        </w:rPr>
        <w:t>/savings.</w:t>
      </w:r>
    </w:p>
    <w:p w14:paraId="200CD294" w14:textId="77777777" w:rsidR="00B53168" w:rsidRPr="00B53168" w:rsidRDefault="00B53168" w:rsidP="00B53168">
      <w:pPr>
        <w:ind w:left="1418"/>
        <w:jc w:val="both"/>
        <w:rPr>
          <w:rFonts w:ascii="Arial" w:hAnsi="Arial" w:cs="Arial"/>
          <w:color w:val="333333"/>
          <w:sz w:val="22"/>
          <w:szCs w:val="22"/>
          <w:lang w:val="en-US" w:eastAsia="en-GB"/>
        </w:rPr>
      </w:pPr>
    </w:p>
    <w:p w14:paraId="396BD5E0" w14:textId="77777777" w:rsidR="00B53168" w:rsidRPr="00B53168" w:rsidRDefault="00B53168" w:rsidP="00B53168">
      <w:pPr>
        <w:pStyle w:val="Paragraphedeliste"/>
        <w:numPr>
          <w:ilvl w:val="0"/>
          <w:numId w:val="7"/>
        </w:numPr>
        <w:tabs>
          <w:tab w:val="num" w:pos="1134"/>
          <w:tab w:val="num" w:pos="1418"/>
        </w:tabs>
        <w:spacing w:before="0" w:after="0" w:line="240" w:lineRule="auto"/>
        <w:ind w:left="1134" w:hanging="284"/>
        <w:jc w:val="both"/>
        <w:rPr>
          <w:rFonts w:ascii="Arial" w:hAnsi="Arial" w:cs="Arial"/>
          <w:color w:val="333333"/>
          <w:sz w:val="22"/>
          <w:szCs w:val="22"/>
          <w:lang w:eastAsia="en-GB"/>
        </w:rPr>
      </w:pPr>
      <w:r w:rsidRPr="00B53168">
        <w:rPr>
          <w:rFonts w:ascii="Arial" w:hAnsi="Arial" w:cs="Arial"/>
          <w:color w:val="333333"/>
          <w:sz w:val="22"/>
          <w:szCs w:val="22"/>
          <w:lang w:eastAsia="en-GB"/>
        </w:rPr>
        <w:t xml:space="preserve">Service </w:t>
      </w:r>
      <w:proofErr w:type="spellStart"/>
      <w:r w:rsidRPr="00B53168">
        <w:rPr>
          <w:rFonts w:ascii="Arial" w:hAnsi="Arial" w:cs="Arial"/>
          <w:color w:val="333333"/>
          <w:sz w:val="22"/>
          <w:szCs w:val="22"/>
          <w:lang w:eastAsia="en-GB"/>
        </w:rPr>
        <w:t>Efficiency</w:t>
      </w:r>
      <w:proofErr w:type="spellEnd"/>
      <w:r w:rsidRPr="00B53168">
        <w:rPr>
          <w:rFonts w:ascii="Arial" w:hAnsi="Arial" w:cs="Arial"/>
          <w:color w:val="333333"/>
          <w:sz w:val="22"/>
          <w:szCs w:val="22"/>
          <w:lang w:eastAsia="en-GB"/>
        </w:rPr>
        <w:t xml:space="preserve">, </w:t>
      </w:r>
      <w:proofErr w:type="spellStart"/>
      <w:r w:rsidRPr="00B53168">
        <w:rPr>
          <w:rFonts w:ascii="Arial" w:hAnsi="Arial" w:cs="Arial"/>
          <w:color w:val="333333"/>
          <w:sz w:val="22"/>
          <w:szCs w:val="22"/>
          <w:lang w:eastAsia="en-GB"/>
        </w:rPr>
        <w:t>operability</w:t>
      </w:r>
      <w:proofErr w:type="spellEnd"/>
    </w:p>
    <w:p w14:paraId="78F8BF8C" w14:textId="77777777" w:rsidR="00B53168" w:rsidRDefault="00B53168" w:rsidP="00B53168">
      <w:pPr>
        <w:ind w:left="1418"/>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 xml:space="preserve">We will assess the project’s impacts on efficiency, improved organization and working procedures, quality of service, and patient safety and care. </w:t>
      </w:r>
    </w:p>
    <w:p w14:paraId="7B499710" w14:textId="77777777" w:rsidR="00E32FBD" w:rsidRPr="00B53168" w:rsidRDefault="00E32FBD" w:rsidP="00E32FBD">
      <w:pPr>
        <w:jc w:val="both"/>
        <w:rPr>
          <w:rFonts w:ascii="Arial" w:hAnsi="Arial" w:cs="Arial"/>
          <w:color w:val="333333"/>
          <w:sz w:val="22"/>
          <w:szCs w:val="22"/>
          <w:lang w:val="en-US" w:eastAsia="en-GB"/>
        </w:rPr>
      </w:pPr>
    </w:p>
    <w:p w14:paraId="09553AE7" w14:textId="7065FE28" w:rsidR="00B53168" w:rsidRPr="00B53168" w:rsidRDefault="00B53168" w:rsidP="00B53168">
      <w:pPr>
        <w:pStyle w:val="Paragraphedeliste"/>
        <w:numPr>
          <w:ilvl w:val="0"/>
          <w:numId w:val="7"/>
        </w:numPr>
        <w:tabs>
          <w:tab w:val="num" w:pos="1134"/>
          <w:tab w:val="num" w:pos="1418"/>
        </w:tabs>
        <w:spacing w:before="0" w:after="0" w:line="240" w:lineRule="auto"/>
        <w:ind w:left="1134" w:hanging="284"/>
        <w:jc w:val="both"/>
        <w:rPr>
          <w:rFonts w:ascii="Arial" w:hAnsi="Arial" w:cs="Arial"/>
          <w:color w:val="333333"/>
          <w:sz w:val="22"/>
          <w:szCs w:val="22"/>
          <w:lang w:eastAsia="en-GB"/>
        </w:rPr>
      </w:pPr>
      <w:proofErr w:type="spellStart"/>
      <w:r w:rsidRPr="00B53168">
        <w:rPr>
          <w:rFonts w:ascii="Arial" w:hAnsi="Arial" w:cs="Arial"/>
          <w:color w:val="333333"/>
          <w:sz w:val="22"/>
          <w:szCs w:val="22"/>
          <w:lang w:eastAsia="en-GB"/>
        </w:rPr>
        <w:t>Methodology</w:t>
      </w:r>
      <w:proofErr w:type="spellEnd"/>
      <w:r w:rsidRPr="00B53168">
        <w:rPr>
          <w:rFonts w:ascii="Arial" w:hAnsi="Arial" w:cs="Arial"/>
          <w:color w:val="333333"/>
          <w:sz w:val="22"/>
          <w:szCs w:val="22"/>
          <w:lang w:eastAsia="en-GB"/>
        </w:rPr>
        <w:t>, Change management.</w:t>
      </w:r>
    </w:p>
    <w:p w14:paraId="237E979D" w14:textId="77777777" w:rsidR="00B53168" w:rsidRDefault="00B53168" w:rsidP="00B53168">
      <w:pPr>
        <w:ind w:left="1417"/>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 xml:space="preserve">We will look for technical details regarding the design, delivery and particular set of skills and knowledge, methodology etc. used in the project. </w:t>
      </w:r>
    </w:p>
    <w:p w14:paraId="4E9A91DB" w14:textId="77777777" w:rsidR="00B53168" w:rsidRPr="00B53168" w:rsidRDefault="00B53168" w:rsidP="00B53168">
      <w:pPr>
        <w:ind w:left="1417"/>
        <w:jc w:val="both"/>
        <w:rPr>
          <w:rFonts w:ascii="Arial" w:hAnsi="Arial" w:cs="Arial"/>
          <w:color w:val="333333"/>
          <w:sz w:val="22"/>
          <w:szCs w:val="22"/>
          <w:lang w:val="en-US" w:eastAsia="en-GB"/>
        </w:rPr>
      </w:pPr>
    </w:p>
    <w:p w14:paraId="4A8B1E5A" w14:textId="77777777" w:rsidR="00B53168" w:rsidRPr="00B53168" w:rsidRDefault="00B53168" w:rsidP="00B53168">
      <w:pPr>
        <w:pStyle w:val="Paragraphedeliste"/>
        <w:numPr>
          <w:ilvl w:val="0"/>
          <w:numId w:val="7"/>
        </w:numPr>
        <w:tabs>
          <w:tab w:val="num" w:pos="1134"/>
          <w:tab w:val="num" w:pos="1418"/>
        </w:tabs>
        <w:spacing w:before="0" w:after="0" w:line="240" w:lineRule="auto"/>
        <w:ind w:left="1134" w:hanging="284"/>
        <w:jc w:val="both"/>
        <w:rPr>
          <w:rFonts w:ascii="Arial" w:hAnsi="Arial" w:cs="Arial"/>
          <w:color w:val="333333"/>
          <w:sz w:val="22"/>
          <w:szCs w:val="22"/>
          <w:lang w:eastAsia="en-GB"/>
        </w:rPr>
      </w:pPr>
      <w:proofErr w:type="spellStart"/>
      <w:r w:rsidRPr="00B53168">
        <w:rPr>
          <w:rFonts w:ascii="Arial" w:hAnsi="Arial" w:cs="Arial"/>
          <w:color w:val="333333"/>
          <w:sz w:val="22"/>
          <w:szCs w:val="22"/>
          <w:lang w:eastAsia="en-GB"/>
        </w:rPr>
        <w:t>Transferability</w:t>
      </w:r>
      <w:proofErr w:type="spellEnd"/>
    </w:p>
    <w:p w14:paraId="56184500" w14:textId="77777777" w:rsidR="00B53168" w:rsidRDefault="00B53168" w:rsidP="00B53168">
      <w:pPr>
        <w:ind w:left="1418"/>
        <w:jc w:val="both"/>
        <w:rPr>
          <w:rFonts w:ascii="Arial" w:hAnsi="Arial" w:cs="Arial"/>
          <w:color w:val="333333"/>
          <w:sz w:val="22"/>
          <w:szCs w:val="22"/>
          <w:lang w:val="en-US" w:eastAsia="en-GB"/>
        </w:rPr>
      </w:pPr>
      <w:r w:rsidRPr="00B53168" w:rsidDel="00C77E34">
        <w:rPr>
          <w:rFonts w:ascii="Arial" w:hAnsi="Arial" w:cs="Arial"/>
          <w:color w:val="333333"/>
          <w:sz w:val="22"/>
          <w:szCs w:val="22"/>
          <w:lang w:val="en-US" w:eastAsia="en-GB"/>
        </w:rPr>
        <w:t>We will assess the potential for learning from the project and its ability to be replicated to other parts of the health services. To include, but not limited to, the overall approach, specific features, or specific outcomes of the project.</w:t>
      </w:r>
    </w:p>
    <w:p w14:paraId="48EACB48" w14:textId="77777777" w:rsidR="00B53168" w:rsidRPr="00B53168" w:rsidDel="00C77E34" w:rsidRDefault="00B53168" w:rsidP="00B53168">
      <w:pPr>
        <w:ind w:left="1418"/>
        <w:jc w:val="both"/>
        <w:rPr>
          <w:rFonts w:ascii="Arial" w:hAnsi="Arial" w:cs="Arial"/>
          <w:color w:val="333333"/>
          <w:sz w:val="22"/>
          <w:szCs w:val="22"/>
          <w:lang w:val="en-US" w:eastAsia="en-GB"/>
        </w:rPr>
      </w:pPr>
    </w:p>
    <w:p w14:paraId="7C1BF6D3" w14:textId="77777777" w:rsidR="00B53168" w:rsidRPr="00B53168" w:rsidRDefault="00B53168" w:rsidP="00B53168">
      <w:pPr>
        <w:pStyle w:val="Paragraphedeliste"/>
        <w:numPr>
          <w:ilvl w:val="0"/>
          <w:numId w:val="7"/>
        </w:numPr>
        <w:tabs>
          <w:tab w:val="num" w:pos="1134"/>
          <w:tab w:val="num" w:pos="1418"/>
        </w:tabs>
        <w:spacing w:before="0" w:after="0" w:line="240" w:lineRule="auto"/>
        <w:ind w:left="1134" w:hanging="284"/>
        <w:jc w:val="both"/>
        <w:rPr>
          <w:rFonts w:ascii="Arial" w:hAnsi="Arial" w:cs="Arial"/>
          <w:color w:val="333333"/>
          <w:sz w:val="22"/>
          <w:szCs w:val="22"/>
          <w:lang w:eastAsia="en-GB"/>
        </w:rPr>
      </w:pPr>
      <w:r w:rsidRPr="00B53168">
        <w:rPr>
          <w:rFonts w:ascii="Arial" w:hAnsi="Arial" w:cs="Arial"/>
          <w:color w:val="333333"/>
          <w:sz w:val="22"/>
          <w:szCs w:val="22"/>
          <w:lang w:eastAsia="en-GB"/>
        </w:rPr>
        <w:t xml:space="preserve">Impact / </w:t>
      </w:r>
      <w:proofErr w:type="spellStart"/>
      <w:r w:rsidRPr="00B53168">
        <w:rPr>
          <w:rFonts w:ascii="Arial" w:hAnsi="Arial" w:cs="Arial"/>
          <w:color w:val="333333"/>
          <w:sz w:val="22"/>
          <w:szCs w:val="22"/>
          <w:lang w:eastAsia="en-GB"/>
        </w:rPr>
        <w:t>Outcomes</w:t>
      </w:r>
      <w:proofErr w:type="spellEnd"/>
      <w:r w:rsidRPr="00B53168">
        <w:rPr>
          <w:rFonts w:ascii="Arial" w:hAnsi="Arial" w:cs="Arial"/>
          <w:color w:val="333333"/>
          <w:sz w:val="22"/>
          <w:szCs w:val="22"/>
          <w:lang w:eastAsia="en-GB"/>
        </w:rPr>
        <w:t xml:space="preserve"> /</w:t>
      </w:r>
      <w:proofErr w:type="spellStart"/>
      <w:r w:rsidRPr="00B53168">
        <w:rPr>
          <w:rFonts w:ascii="Arial" w:hAnsi="Arial" w:cs="Arial"/>
          <w:color w:val="333333"/>
          <w:sz w:val="22"/>
          <w:szCs w:val="22"/>
          <w:lang w:eastAsia="en-GB"/>
        </w:rPr>
        <w:t>results</w:t>
      </w:r>
      <w:proofErr w:type="spellEnd"/>
      <w:r w:rsidRPr="00B53168">
        <w:rPr>
          <w:rFonts w:ascii="Arial" w:hAnsi="Arial" w:cs="Arial"/>
          <w:color w:val="333333"/>
          <w:sz w:val="22"/>
          <w:szCs w:val="22"/>
          <w:lang w:eastAsia="en-GB"/>
        </w:rPr>
        <w:t xml:space="preserve">: </w:t>
      </w:r>
    </w:p>
    <w:p w14:paraId="57D8F716" w14:textId="77777777" w:rsidR="00B53168" w:rsidRPr="00B53168" w:rsidRDefault="00B53168" w:rsidP="00B53168">
      <w:pPr>
        <w:spacing w:after="100" w:afterAutospacing="1"/>
        <w:ind w:left="1417"/>
        <w:jc w:val="both"/>
        <w:rPr>
          <w:rFonts w:ascii="Arial" w:hAnsi="Arial" w:cs="Arial"/>
          <w:color w:val="333333"/>
          <w:sz w:val="22"/>
          <w:szCs w:val="22"/>
          <w:lang w:val="en-US" w:eastAsia="en-GB"/>
        </w:rPr>
      </w:pPr>
      <w:r w:rsidRPr="00B53168">
        <w:rPr>
          <w:rFonts w:ascii="Arial" w:hAnsi="Arial" w:cs="Arial"/>
          <w:color w:val="333333"/>
          <w:sz w:val="22"/>
          <w:szCs w:val="22"/>
          <w:lang w:val="en-US" w:eastAsia="en-GB"/>
        </w:rPr>
        <w:t>We will assess how the project measures the impact of innovation within their service as a result of their project. Please include details of quality improvement measurement tools used and results captured.</w:t>
      </w:r>
    </w:p>
    <w:p w14:paraId="398BD957" w14:textId="72856B9C" w:rsid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 xml:space="preserve">The jury selection results will be divulged during the gala dinner, which will be held on the last day of the overall event during the Awards ceremony will take place on September 21, 2023, during the gala evening of the Healthcare Week Luxembourg - which itself will be held from September 20 to 22, 2023 at </w:t>
      </w:r>
      <w:proofErr w:type="spellStart"/>
      <w:r w:rsidRPr="00B53168">
        <w:rPr>
          <w:rFonts w:ascii="Arial" w:hAnsi="Arial" w:cs="Arial"/>
          <w:sz w:val="22"/>
          <w:szCs w:val="22"/>
          <w:lang w:val="en-US"/>
        </w:rPr>
        <w:t>Luxexpo</w:t>
      </w:r>
      <w:proofErr w:type="spellEnd"/>
      <w:r w:rsidRPr="00B53168">
        <w:rPr>
          <w:rFonts w:ascii="Arial" w:hAnsi="Arial" w:cs="Arial"/>
          <w:sz w:val="22"/>
          <w:szCs w:val="22"/>
          <w:lang w:val="en-US"/>
        </w:rPr>
        <w:t xml:space="preserve"> </w:t>
      </w:r>
      <w:proofErr w:type="gramStart"/>
      <w:r w:rsidRPr="00B53168">
        <w:rPr>
          <w:rFonts w:ascii="Arial" w:hAnsi="Arial" w:cs="Arial"/>
          <w:sz w:val="22"/>
          <w:szCs w:val="22"/>
          <w:lang w:val="en-US"/>
        </w:rPr>
        <w:t>The</w:t>
      </w:r>
      <w:proofErr w:type="gramEnd"/>
      <w:r w:rsidRPr="00B53168">
        <w:rPr>
          <w:rFonts w:ascii="Arial" w:hAnsi="Arial" w:cs="Arial"/>
          <w:sz w:val="22"/>
          <w:szCs w:val="22"/>
          <w:lang w:val="en-US"/>
        </w:rPr>
        <w:t xml:space="preserve"> Box in Luxembourg City.</w:t>
      </w:r>
    </w:p>
    <w:p w14:paraId="1B881B98" w14:textId="77777777" w:rsidR="00B53168" w:rsidRPr="00B53168" w:rsidRDefault="00B53168" w:rsidP="00B53168">
      <w:pPr>
        <w:pStyle w:val="Paragraphedeliste"/>
        <w:autoSpaceDE w:val="0"/>
        <w:autoSpaceDN w:val="0"/>
        <w:adjustRightInd w:val="0"/>
        <w:spacing w:before="0" w:after="0" w:line="240" w:lineRule="auto"/>
        <w:jc w:val="both"/>
        <w:rPr>
          <w:rFonts w:ascii="Arial" w:hAnsi="Arial" w:cs="Arial"/>
          <w:sz w:val="22"/>
          <w:szCs w:val="22"/>
          <w:lang w:val="en-US"/>
        </w:rPr>
      </w:pPr>
    </w:p>
    <w:p w14:paraId="451DA9FC" w14:textId="77777777" w:rsid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Two members of each of the shortlisted companies will be invited to participate in this event, allowing them to network with a wide range of relevant and key stakeholders of the industry.</w:t>
      </w:r>
    </w:p>
    <w:p w14:paraId="79F5E334" w14:textId="77777777" w:rsidR="00B53168" w:rsidRPr="00B53168" w:rsidRDefault="00B53168" w:rsidP="00B53168">
      <w:pPr>
        <w:autoSpaceDE w:val="0"/>
        <w:autoSpaceDN w:val="0"/>
        <w:adjustRightInd w:val="0"/>
        <w:jc w:val="both"/>
        <w:rPr>
          <w:rFonts w:ascii="Arial" w:hAnsi="Arial" w:cs="Arial"/>
          <w:sz w:val="22"/>
          <w:szCs w:val="22"/>
          <w:lang w:val="en-US"/>
        </w:rPr>
      </w:pPr>
    </w:p>
    <w:p w14:paraId="1E0EF80C" w14:textId="77777777" w:rsidR="00B53168" w:rsidRP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 xml:space="preserve">Two other awards (in the fields of Research and IT technological solutions) will also be </w:t>
      </w:r>
      <w:proofErr w:type="spellStart"/>
      <w:r w:rsidRPr="00B53168">
        <w:rPr>
          <w:rFonts w:ascii="Arial" w:hAnsi="Arial" w:cs="Arial"/>
          <w:sz w:val="22"/>
          <w:szCs w:val="22"/>
          <w:lang w:val="en-US"/>
        </w:rPr>
        <w:t>honoured</w:t>
      </w:r>
      <w:proofErr w:type="spellEnd"/>
      <w:r w:rsidRPr="00B53168">
        <w:rPr>
          <w:rFonts w:ascii="Arial" w:hAnsi="Arial" w:cs="Arial"/>
          <w:sz w:val="22"/>
          <w:szCs w:val="22"/>
          <w:lang w:val="en-US"/>
        </w:rPr>
        <w:t xml:space="preserve"> on that occasion.</w:t>
      </w:r>
    </w:p>
    <w:p w14:paraId="3F4EB37C" w14:textId="77777777" w:rsidR="00B53168" w:rsidRPr="00B53168" w:rsidRDefault="00B53168" w:rsidP="00B53168">
      <w:pPr>
        <w:jc w:val="both"/>
        <w:rPr>
          <w:rFonts w:ascii="Arial" w:hAnsi="Arial" w:cs="Arial"/>
          <w:sz w:val="22"/>
          <w:szCs w:val="22"/>
          <w:lang w:val="en-US"/>
        </w:rPr>
      </w:pPr>
    </w:p>
    <w:p w14:paraId="49486EB1" w14:textId="77777777" w:rsidR="00B53168" w:rsidRPr="00B53168" w:rsidRDefault="00B53168" w:rsidP="00B53168">
      <w:pPr>
        <w:ind w:left="360"/>
        <w:jc w:val="both"/>
        <w:rPr>
          <w:rFonts w:ascii="Arial" w:hAnsi="Arial" w:cs="Arial"/>
          <w:b/>
          <w:sz w:val="22"/>
          <w:szCs w:val="22"/>
          <w:lang w:val="en-US"/>
        </w:rPr>
      </w:pPr>
      <w:r w:rsidRPr="00B53168">
        <w:rPr>
          <w:rFonts w:ascii="Arial" w:hAnsi="Arial" w:cs="Arial"/>
          <w:b/>
          <w:sz w:val="22"/>
          <w:szCs w:val="22"/>
          <w:lang w:val="en-US"/>
        </w:rPr>
        <w:t>Jury members provide their ratings free of any constraints or conflicts of interest. The members of the jury are not allowed to submit projects themselves. The vote of the jury is anonymous and final. There is no appeal against its vote.</w:t>
      </w:r>
    </w:p>
    <w:p w14:paraId="7ACB638C" w14:textId="77777777" w:rsidR="00B53168" w:rsidRPr="00B53168" w:rsidRDefault="00B53168" w:rsidP="00B53168">
      <w:pPr>
        <w:ind w:left="360"/>
        <w:jc w:val="both"/>
        <w:rPr>
          <w:rFonts w:ascii="Arial" w:hAnsi="Arial" w:cs="Arial"/>
          <w:b/>
          <w:sz w:val="22"/>
          <w:szCs w:val="22"/>
          <w:lang w:val="en-US"/>
        </w:rPr>
      </w:pPr>
    </w:p>
    <w:p w14:paraId="2B6AC85A" w14:textId="77777777" w:rsidR="00B53168" w:rsidRPr="003719C1" w:rsidRDefault="00B53168" w:rsidP="00B53168">
      <w:pPr>
        <w:jc w:val="both"/>
        <w:rPr>
          <w:rFonts w:ascii="Arial" w:hAnsi="Arial" w:cs="Arial"/>
          <w:b/>
          <w:bCs/>
          <w:sz w:val="22"/>
          <w:szCs w:val="22"/>
          <w:u w:val="single"/>
          <w:lang w:val="en-US"/>
        </w:rPr>
      </w:pPr>
    </w:p>
    <w:p w14:paraId="2AFF10DC" w14:textId="77777777" w:rsidR="00B53168" w:rsidRDefault="00B53168" w:rsidP="00B53168">
      <w:pPr>
        <w:jc w:val="both"/>
        <w:rPr>
          <w:rFonts w:ascii="Arial" w:hAnsi="Arial" w:cs="Arial"/>
          <w:b/>
          <w:bCs/>
          <w:sz w:val="22"/>
          <w:szCs w:val="22"/>
          <w:u w:val="single"/>
          <w:lang w:val="en-US"/>
        </w:rPr>
      </w:pPr>
    </w:p>
    <w:p w14:paraId="4D8B17B3" w14:textId="77777777" w:rsidR="003719C1" w:rsidRPr="003719C1" w:rsidRDefault="003719C1" w:rsidP="00B53168">
      <w:pPr>
        <w:jc w:val="both"/>
        <w:rPr>
          <w:rFonts w:ascii="Arial" w:hAnsi="Arial" w:cs="Arial"/>
          <w:b/>
          <w:bCs/>
          <w:sz w:val="22"/>
          <w:szCs w:val="22"/>
          <w:u w:val="single"/>
          <w:lang w:val="en-US"/>
        </w:rPr>
      </w:pPr>
    </w:p>
    <w:p w14:paraId="67B6FD99" w14:textId="5548700E" w:rsidR="00B53168" w:rsidRPr="00B53168" w:rsidRDefault="00B53168" w:rsidP="00B53168">
      <w:pPr>
        <w:jc w:val="both"/>
        <w:rPr>
          <w:rFonts w:ascii="Arial" w:hAnsi="Arial" w:cs="Arial"/>
          <w:b/>
          <w:bCs/>
          <w:sz w:val="22"/>
          <w:szCs w:val="22"/>
          <w:u w:val="single"/>
        </w:rPr>
      </w:pPr>
      <w:r w:rsidRPr="00B53168">
        <w:rPr>
          <w:rFonts w:ascii="Arial" w:hAnsi="Arial" w:cs="Arial"/>
          <w:b/>
          <w:bCs/>
          <w:sz w:val="22"/>
          <w:szCs w:val="22"/>
          <w:u w:val="single"/>
        </w:rPr>
        <w:t xml:space="preserve">Deadlines </w:t>
      </w:r>
    </w:p>
    <w:p w14:paraId="722BCDA4" w14:textId="77777777" w:rsidR="00B53168" w:rsidRPr="00B53168" w:rsidRDefault="00B53168" w:rsidP="00B53168">
      <w:pPr>
        <w:jc w:val="both"/>
        <w:rPr>
          <w:rFonts w:ascii="Arial" w:hAnsi="Arial" w:cs="Arial"/>
          <w:sz w:val="22"/>
          <w:szCs w:val="22"/>
        </w:rPr>
      </w:pPr>
    </w:p>
    <w:p w14:paraId="157CFE79" w14:textId="77777777" w:rsidR="00B53168" w:rsidRP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rPr>
      </w:pPr>
      <w:r w:rsidRPr="00B53168">
        <w:rPr>
          <w:rFonts w:ascii="Arial" w:hAnsi="Arial" w:cs="Arial"/>
          <w:sz w:val="22"/>
          <w:szCs w:val="22"/>
        </w:rPr>
        <w:t xml:space="preserve">Deadline for application: </w:t>
      </w:r>
      <w:r w:rsidRPr="00B53168">
        <w:rPr>
          <w:rFonts w:ascii="Arial" w:hAnsi="Arial" w:cs="Arial"/>
          <w:b/>
          <w:bCs/>
          <w:sz w:val="22"/>
          <w:szCs w:val="22"/>
        </w:rPr>
        <w:t>July 15, 2023</w:t>
      </w:r>
      <w:r w:rsidRPr="00B53168">
        <w:rPr>
          <w:rFonts w:ascii="Arial" w:hAnsi="Arial" w:cs="Arial"/>
          <w:sz w:val="22"/>
          <w:szCs w:val="22"/>
        </w:rPr>
        <w:t>.</w:t>
      </w:r>
    </w:p>
    <w:p w14:paraId="773B1F07" w14:textId="77777777" w:rsidR="00B53168" w:rsidRP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sz w:val="22"/>
          <w:szCs w:val="22"/>
          <w:lang w:val="en-US"/>
        </w:rPr>
      </w:pPr>
      <w:r w:rsidRPr="00B53168">
        <w:rPr>
          <w:rFonts w:ascii="Arial" w:hAnsi="Arial" w:cs="Arial"/>
          <w:sz w:val="22"/>
          <w:szCs w:val="22"/>
          <w:lang w:val="en-US"/>
        </w:rPr>
        <w:t xml:space="preserve">Announcement of the shortlisted finalists: </w:t>
      </w:r>
      <w:r w:rsidRPr="00B53168">
        <w:rPr>
          <w:rFonts w:ascii="Arial" w:hAnsi="Arial" w:cs="Arial"/>
          <w:b/>
          <w:bCs/>
          <w:sz w:val="22"/>
          <w:szCs w:val="22"/>
          <w:lang w:val="en-US"/>
        </w:rPr>
        <w:t>September 8, 2023</w:t>
      </w:r>
      <w:r w:rsidRPr="00B53168">
        <w:rPr>
          <w:rFonts w:ascii="Arial" w:hAnsi="Arial" w:cs="Arial"/>
          <w:sz w:val="22"/>
          <w:szCs w:val="22"/>
          <w:lang w:val="en-US"/>
        </w:rPr>
        <w:t>.</w:t>
      </w:r>
    </w:p>
    <w:p w14:paraId="32223CCA" w14:textId="77777777" w:rsidR="00B53168" w:rsidRP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b/>
          <w:bCs/>
          <w:sz w:val="22"/>
          <w:szCs w:val="22"/>
          <w:lang w:val="en-US"/>
        </w:rPr>
      </w:pPr>
      <w:r w:rsidRPr="00B53168">
        <w:rPr>
          <w:rFonts w:ascii="Arial" w:hAnsi="Arial" w:cs="Arial"/>
          <w:sz w:val="22"/>
          <w:szCs w:val="22"/>
          <w:lang w:val="en-US"/>
        </w:rPr>
        <w:t xml:space="preserve">Finalists’ Pitch </w:t>
      </w:r>
      <w:proofErr w:type="gramStart"/>
      <w:r w:rsidRPr="00B53168">
        <w:rPr>
          <w:rFonts w:ascii="Arial" w:hAnsi="Arial" w:cs="Arial"/>
          <w:sz w:val="22"/>
          <w:szCs w:val="22"/>
          <w:lang w:val="en-US"/>
        </w:rPr>
        <w:t>Day :</w:t>
      </w:r>
      <w:proofErr w:type="gramEnd"/>
      <w:r w:rsidRPr="00B53168">
        <w:rPr>
          <w:rFonts w:ascii="Arial" w:hAnsi="Arial" w:cs="Arial"/>
          <w:sz w:val="22"/>
          <w:szCs w:val="22"/>
          <w:lang w:val="en-US"/>
        </w:rPr>
        <w:t xml:space="preserve"> </w:t>
      </w:r>
      <w:r w:rsidRPr="00B53168">
        <w:rPr>
          <w:rFonts w:ascii="Arial" w:hAnsi="Arial" w:cs="Arial"/>
          <w:b/>
          <w:bCs/>
          <w:sz w:val="22"/>
          <w:szCs w:val="22"/>
          <w:lang w:val="en-US"/>
        </w:rPr>
        <w:t>TBD – But will be on the 1</w:t>
      </w:r>
      <w:r w:rsidRPr="00B53168">
        <w:rPr>
          <w:rFonts w:ascii="Arial" w:hAnsi="Arial" w:cs="Arial"/>
          <w:b/>
          <w:bCs/>
          <w:sz w:val="22"/>
          <w:szCs w:val="22"/>
          <w:vertAlign w:val="superscript"/>
          <w:lang w:val="en-US"/>
        </w:rPr>
        <w:t>st</w:t>
      </w:r>
      <w:r w:rsidRPr="00B53168">
        <w:rPr>
          <w:rFonts w:ascii="Arial" w:hAnsi="Arial" w:cs="Arial"/>
          <w:b/>
          <w:bCs/>
          <w:sz w:val="22"/>
          <w:szCs w:val="22"/>
          <w:lang w:val="en-US"/>
        </w:rPr>
        <w:t xml:space="preserve"> or 2</w:t>
      </w:r>
      <w:r w:rsidRPr="00B53168">
        <w:rPr>
          <w:rFonts w:ascii="Arial" w:hAnsi="Arial" w:cs="Arial"/>
          <w:b/>
          <w:bCs/>
          <w:sz w:val="22"/>
          <w:szCs w:val="22"/>
          <w:vertAlign w:val="superscript"/>
          <w:lang w:val="en-US"/>
        </w:rPr>
        <w:t>nd</w:t>
      </w:r>
      <w:r w:rsidRPr="00B53168">
        <w:rPr>
          <w:rFonts w:ascii="Arial" w:hAnsi="Arial" w:cs="Arial"/>
          <w:b/>
          <w:bCs/>
          <w:sz w:val="22"/>
          <w:szCs w:val="22"/>
          <w:lang w:val="en-US"/>
        </w:rPr>
        <w:t xml:space="preserve"> day of the HWL event September 20 or 21, 2023.</w:t>
      </w:r>
    </w:p>
    <w:p w14:paraId="6682E4ED" w14:textId="77777777" w:rsidR="00B53168" w:rsidRPr="00B53168" w:rsidRDefault="00B53168" w:rsidP="00B53168">
      <w:pPr>
        <w:pStyle w:val="Paragraphedeliste"/>
        <w:numPr>
          <w:ilvl w:val="0"/>
          <w:numId w:val="3"/>
        </w:numPr>
        <w:autoSpaceDE w:val="0"/>
        <w:autoSpaceDN w:val="0"/>
        <w:adjustRightInd w:val="0"/>
        <w:spacing w:before="0" w:after="0" w:line="240" w:lineRule="auto"/>
        <w:jc w:val="both"/>
        <w:rPr>
          <w:rFonts w:ascii="Arial" w:hAnsi="Arial" w:cs="Arial"/>
          <w:b/>
          <w:bCs/>
          <w:sz w:val="22"/>
          <w:szCs w:val="22"/>
          <w:lang w:val="en-US"/>
        </w:rPr>
      </w:pPr>
      <w:r w:rsidRPr="00B53168">
        <w:rPr>
          <w:rFonts w:ascii="Arial" w:hAnsi="Arial" w:cs="Arial"/>
          <w:sz w:val="22"/>
          <w:szCs w:val="22"/>
          <w:lang w:val="en-US"/>
        </w:rPr>
        <w:t xml:space="preserve">Winners and Awards Ceremony: </w:t>
      </w:r>
      <w:r w:rsidRPr="00B53168">
        <w:rPr>
          <w:rFonts w:ascii="Arial" w:hAnsi="Arial" w:cs="Arial"/>
          <w:b/>
          <w:bCs/>
          <w:sz w:val="22"/>
          <w:szCs w:val="22"/>
          <w:lang w:val="en-US"/>
        </w:rPr>
        <w:t>September 21, 2023.</w:t>
      </w:r>
    </w:p>
    <w:p w14:paraId="4695463E" w14:textId="77777777" w:rsidR="00B53168" w:rsidRPr="00B53168" w:rsidRDefault="00B53168" w:rsidP="00B53168">
      <w:pPr>
        <w:jc w:val="both"/>
        <w:rPr>
          <w:rFonts w:ascii="Arial" w:hAnsi="Arial" w:cs="Arial"/>
          <w:sz w:val="22"/>
          <w:szCs w:val="22"/>
          <w:lang w:val="en-IE"/>
        </w:rPr>
      </w:pPr>
    </w:p>
    <w:p w14:paraId="67B492CF" w14:textId="77777777" w:rsidR="00B53168" w:rsidRPr="00B53168" w:rsidRDefault="00B53168" w:rsidP="00B53168">
      <w:pPr>
        <w:jc w:val="both"/>
        <w:rPr>
          <w:rFonts w:ascii="Arial" w:hAnsi="Arial" w:cs="Arial"/>
          <w:sz w:val="22"/>
          <w:szCs w:val="22"/>
          <w:lang w:val="en-GB"/>
        </w:rPr>
      </w:pPr>
    </w:p>
    <w:p w14:paraId="15710AAF" w14:textId="77777777" w:rsidR="00B53168" w:rsidRPr="00B53168" w:rsidRDefault="00B53168" w:rsidP="00B53168">
      <w:pPr>
        <w:jc w:val="both"/>
        <w:rPr>
          <w:rFonts w:ascii="Arial" w:hAnsi="Arial" w:cs="Arial"/>
          <w:b/>
          <w:color w:val="00B0F0"/>
          <w:sz w:val="28"/>
          <w:szCs w:val="28"/>
          <w:lang w:val="en-US"/>
        </w:rPr>
      </w:pPr>
      <w:r w:rsidRPr="00B53168">
        <w:rPr>
          <w:rFonts w:ascii="Arial" w:hAnsi="Arial" w:cs="Arial"/>
          <w:b/>
          <w:color w:val="00B0F0"/>
          <w:sz w:val="28"/>
          <w:szCs w:val="28"/>
          <w:lang w:val="en-US"/>
        </w:rPr>
        <w:t>II- APPLICATION FORM AND AUTHOR INSTRUCTIONS FOR ABSTRACT SUBMISSIONS</w:t>
      </w:r>
    </w:p>
    <w:p w14:paraId="2CB39C3D" w14:textId="77777777" w:rsidR="00B53168" w:rsidRPr="00B53168" w:rsidRDefault="00B53168" w:rsidP="00B53168">
      <w:pPr>
        <w:jc w:val="both"/>
        <w:rPr>
          <w:rFonts w:ascii="Arial" w:hAnsi="Arial" w:cs="Arial"/>
          <w:b/>
          <w:sz w:val="22"/>
          <w:szCs w:val="22"/>
          <w:lang w:val="en-US"/>
        </w:rPr>
      </w:pPr>
    </w:p>
    <w:p w14:paraId="017DA0A3" w14:textId="77777777" w:rsidR="00B53168" w:rsidRPr="00B53168" w:rsidRDefault="00B53168" w:rsidP="00B53168">
      <w:pPr>
        <w:jc w:val="both"/>
        <w:rPr>
          <w:rFonts w:ascii="Arial" w:hAnsi="Arial" w:cs="Arial"/>
          <w:sz w:val="22"/>
          <w:szCs w:val="22"/>
          <w:lang w:val="en-US"/>
        </w:rPr>
      </w:pPr>
      <w:r w:rsidRPr="00B53168">
        <w:rPr>
          <w:rFonts w:ascii="Arial" w:hAnsi="Arial" w:cs="Arial"/>
          <w:sz w:val="22"/>
          <w:szCs w:val="22"/>
          <w:lang w:val="en-US"/>
        </w:rPr>
        <w:t xml:space="preserve">To be completed and sent (A4 paper in WORD FORMAT, </w:t>
      </w:r>
      <w:proofErr w:type="gramStart"/>
      <w:r w:rsidRPr="00B53168">
        <w:rPr>
          <w:rFonts w:ascii="Arial" w:hAnsi="Arial" w:cs="Arial"/>
          <w:sz w:val="22"/>
          <w:szCs w:val="22"/>
          <w:lang w:val="en-US"/>
        </w:rPr>
        <w:t>Arial</w:t>
      </w:r>
      <w:proofErr w:type="gramEnd"/>
      <w:r w:rsidRPr="00B53168">
        <w:rPr>
          <w:rFonts w:ascii="Arial" w:hAnsi="Arial" w:cs="Arial"/>
          <w:sz w:val="22"/>
          <w:szCs w:val="22"/>
          <w:lang w:val="en-US"/>
        </w:rPr>
        <w:t xml:space="preserve"> or Helvetica, and 11 points) to: </w:t>
      </w:r>
      <w:hyperlink r:id="rId13" w:history="1">
        <w:r w:rsidRPr="00B53168">
          <w:rPr>
            <w:rStyle w:val="cf01"/>
            <w:rFonts w:ascii="Arial" w:hAnsi="Arial" w:cs="Arial"/>
            <w:color w:val="0000FF"/>
            <w:sz w:val="22"/>
            <w:szCs w:val="22"/>
            <w:u w:val="single"/>
            <w:lang w:val="en-US"/>
          </w:rPr>
          <w:t>hwl-awards@fhlux.lu</w:t>
        </w:r>
      </w:hyperlink>
      <w:r w:rsidRPr="00B53168">
        <w:rPr>
          <w:rFonts w:ascii="Arial" w:hAnsi="Arial" w:cs="Arial"/>
          <w:sz w:val="22"/>
          <w:szCs w:val="22"/>
          <w:lang w:val="en-US"/>
        </w:rPr>
        <w:t xml:space="preserve"> mentioning, “HWL Awards 2023 – Hospital Management Application”.</w:t>
      </w:r>
    </w:p>
    <w:p w14:paraId="4B8843D6" w14:textId="77777777" w:rsidR="00B53168" w:rsidRPr="00B53168" w:rsidRDefault="00B53168" w:rsidP="00B53168">
      <w:pPr>
        <w:jc w:val="both"/>
        <w:rPr>
          <w:rFonts w:ascii="Arial" w:hAnsi="Arial" w:cs="Arial"/>
          <w:sz w:val="22"/>
          <w:szCs w:val="22"/>
          <w:lang w:val="en-US"/>
        </w:rPr>
      </w:pPr>
      <w:r w:rsidRPr="00B53168">
        <w:rPr>
          <w:rFonts w:ascii="Arial" w:hAnsi="Arial" w:cs="Arial"/>
          <w:sz w:val="22"/>
          <w:szCs w:val="22"/>
          <w:lang w:val="en-US"/>
        </w:rPr>
        <w:t>Papers should have a length of (at most) 2 pages with a total of maximum 1100 words (maximum of 550 words/page).</w:t>
      </w:r>
    </w:p>
    <w:p w14:paraId="459F528B" w14:textId="77777777" w:rsidR="00B53168" w:rsidRPr="00B53168" w:rsidRDefault="00B53168" w:rsidP="00B53168">
      <w:pPr>
        <w:jc w:val="both"/>
        <w:rPr>
          <w:rFonts w:ascii="Arial" w:hAnsi="Arial" w:cs="Arial"/>
          <w:sz w:val="22"/>
          <w:szCs w:val="22"/>
          <w:lang w:val="en-US"/>
        </w:rPr>
      </w:pPr>
      <w:r w:rsidRPr="00B53168">
        <w:rPr>
          <w:rFonts w:ascii="Arial" w:hAnsi="Arial" w:cs="Arial"/>
          <w:sz w:val="22"/>
          <w:szCs w:val="22"/>
          <w:lang w:val="en-US"/>
        </w:rPr>
        <w:t>Margins: Left, right, top and bottom margins should be 25 mm. PLEASE DO NOT ALTER THESE MARGINS!</w:t>
      </w:r>
    </w:p>
    <w:p w14:paraId="0C2E6FB9" w14:textId="77777777" w:rsidR="00B53168" w:rsidRPr="00B53168" w:rsidRDefault="00B53168" w:rsidP="00B53168">
      <w:pPr>
        <w:jc w:val="both"/>
        <w:rPr>
          <w:rFonts w:ascii="Arial" w:hAnsi="Arial" w:cs="Arial"/>
          <w:sz w:val="22"/>
          <w:szCs w:val="22"/>
          <w:lang w:val="en-US"/>
        </w:rPr>
      </w:pPr>
      <w:r w:rsidRPr="00B53168">
        <w:rPr>
          <w:rFonts w:ascii="Arial" w:hAnsi="Arial" w:cs="Arial"/>
          <w:sz w:val="22"/>
          <w:szCs w:val="22"/>
          <w:lang w:val="en-US"/>
        </w:rPr>
        <w:t>Section heads: Section heads are flush left, Arial or Helvetica, bold, 11 points and in capitals.</w:t>
      </w:r>
    </w:p>
    <w:p w14:paraId="6C80BBC9" w14:textId="77777777" w:rsidR="00B53168" w:rsidRPr="00B53168" w:rsidRDefault="00B53168" w:rsidP="00B53168">
      <w:pPr>
        <w:jc w:val="both"/>
        <w:rPr>
          <w:rFonts w:ascii="Arial" w:hAnsi="Arial" w:cs="Arial"/>
          <w:sz w:val="22"/>
          <w:szCs w:val="22"/>
          <w:lang w:val="en-US"/>
        </w:rPr>
      </w:pPr>
      <w:r w:rsidRPr="00B53168">
        <w:rPr>
          <w:rFonts w:ascii="Arial" w:hAnsi="Arial" w:cs="Arial"/>
          <w:sz w:val="22"/>
          <w:szCs w:val="22"/>
          <w:lang w:val="en-US"/>
        </w:rPr>
        <w:t>Subsection heads:  If your abstract has subsections, they have to be flush left, Arial or Helvetica, bold, 11 points, and sub-numbered.</w:t>
      </w:r>
    </w:p>
    <w:p w14:paraId="21B0F4F9" w14:textId="77777777" w:rsidR="00B53168" w:rsidRPr="00B53168" w:rsidRDefault="00B53168" w:rsidP="00B53168">
      <w:pPr>
        <w:jc w:val="both"/>
        <w:rPr>
          <w:rFonts w:ascii="Arial" w:hAnsi="Arial" w:cs="Arial"/>
          <w:sz w:val="22"/>
          <w:szCs w:val="22"/>
          <w:lang w:val="en-US"/>
        </w:rPr>
      </w:pPr>
      <w:r w:rsidRPr="00B53168">
        <w:rPr>
          <w:rFonts w:ascii="Arial" w:hAnsi="Arial" w:cs="Arial"/>
          <w:sz w:val="22"/>
          <w:szCs w:val="22"/>
          <w:lang w:val="en-US"/>
        </w:rPr>
        <w:t>Text: All text including abstract should be single space, full justification, Arial or Helvetica, and 11 points.</w:t>
      </w:r>
    </w:p>
    <w:p w14:paraId="3BD14A2A" w14:textId="77777777" w:rsidR="00B53168" w:rsidRPr="00B53168" w:rsidRDefault="00B53168" w:rsidP="00B53168">
      <w:pPr>
        <w:jc w:val="both"/>
        <w:rPr>
          <w:rFonts w:ascii="Arial" w:hAnsi="Arial" w:cs="Arial"/>
          <w:sz w:val="22"/>
          <w:szCs w:val="22"/>
          <w:lang w:val="en-US"/>
        </w:rPr>
      </w:pPr>
    </w:p>
    <w:p w14:paraId="6716F749" w14:textId="77777777" w:rsidR="00B53168" w:rsidRDefault="00B53168" w:rsidP="00B53168">
      <w:pPr>
        <w:jc w:val="both"/>
        <w:rPr>
          <w:rFonts w:ascii="Arial" w:hAnsi="Arial" w:cs="Arial"/>
          <w:b/>
          <w:bCs/>
          <w:sz w:val="22"/>
          <w:szCs w:val="22"/>
          <w:u w:val="single"/>
        </w:rPr>
      </w:pPr>
      <w:proofErr w:type="spellStart"/>
      <w:r w:rsidRPr="00B53168">
        <w:rPr>
          <w:rFonts w:ascii="Arial" w:hAnsi="Arial" w:cs="Arial"/>
          <w:b/>
          <w:bCs/>
          <w:sz w:val="22"/>
          <w:szCs w:val="22"/>
          <w:u w:val="single"/>
        </w:rPr>
        <w:t>Overall</w:t>
      </w:r>
      <w:proofErr w:type="spellEnd"/>
      <w:r w:rsidRPr="00B53168">
        <w:rPr>
          <w:rFonts w:ascii="Arial" w:hAnsi="Arial" w:cs="Arial"/>
          <w:b/>
          <w:bCs/>
          <w:sz w:val="22"/>
          <w:szCs w:val="22"/>
          <w:u w:val="single"/>
        </w:rPr>
        <w:t xml:space="preserve"> information</w:t>
      </w:r>
    </w:p>
    <w:p w14:paraId="77719F33" w14:textId="77777777" w:rsidR="00367245" w:rsidRPr="00B53168" w:rsidRDefault="00367245" w:rsidP="00B53168">
      <w:pPr>
        <w:jc w:val="both"/>
        <w:rPr>
          <w:rFonts w:ascii="Arial" w:hAnsi="Arial" w:cs="Arial"/>
          <w:b/>
          <w:bCs/>
          <w:sz w:val="22"/>
          <w:szCs w:val="22"/>
          <w:u w:val="single"/>
        </w:rPr>
      </w:pPr>
    </w:p>
    <w:tbl>
      <w:tblPr>
        <w:tblStyle w:val="Grilledutableau"/>
        <w:tblW w:w="0" w:type="auto"/>
        <w:tblLook w:val="04A0" w:firstRow="1" w:lastRow="0" w:firstColumn="1" w:lastColumn="0" w:noHBand="0" w:noVBand="1"/>
      </w:tblPr>
      <w:tblGrid>
        <w:gridCol w:w="2547"/>
        <w:gridCol w:w="6469"/>
      </w:tblGrid>
      <w:tr w:rsidR="00B53168" w:rsidRPr="00152BEC" w14:paraId="5F1065FD" w14:textId="77777777" w:rsidTr="004C2926">
        <w:tc>
          <w:tcPr>
            <w:tcW w:w="2547" w:type="dxa"/>
          </w:tcPr>
          <w:p w14:paraId="7719970A" w14:textId="77777777" w:rsidR="00B53168" w:rsidRPr="00B53168" w:rsidRDefault="00B53168" w:rsidP="00B53168">
            <w:pPr>
              <w:rPr>
                <w:rFonts w:ascii="Arial" w:hAnsi="Arial" w:cs="Arial"/>
              </w:rPr>
            </w:pPr>
            <w:r w:rsidRPr="00B53168">
              <w:rPr>
                <w:rFonts w:ascii="Arial" w:hAnsi="Arial" w:cs="Arial"/>
              </w:rPr>
              <w:t>Applicant Name (Company or entity)</w:t>
            </w:r>
          </w:p>
          <w:p w14:paraId="2BC44D93" w14:textId="77777777" w:rsidR="00B53168" w:rsidRPr="00B53168" w:rsidRDefault="00B53168" w:rsidP="00B53168">
            <w:pPr>
              <w:rPr>
                <w:rFonts w:ascii="Arial" w:hAnsi="Arial" w:cs="Arial"/>
              </w:rPr>
            </w:pPr>
            <w:r w:rsidRPr="00B53168">
              <w:rPr>
                <w:rFonts w:ascii="Arial" w:hAnsi="Arial" w:cs="Arial"/>
              </w:rPr>
              <w:t>Name of hospital, address, country</w:t>
            </w:r>
          </w:p>
        </w:tc>
        <w:tc>
          <w:tcPr>
            <w:tcW w:w="6469" w:type="dxa"/>
          </w:tcPr>
          <w:p w14:paraId="24E0CC75" w14:textId="77777777" w:rsidR="00B53168" w:rsidRPr="00B53168" w:rsidRDefault="00B53168" w:rsidP="00B53168">
            <w:pPr>
              <w:jc w:val="both"/>
              <w:rPr>
                <w:rFonts w:ascii="Arial" w:hAnsi="Arial" w:cs="Arial"/>
              </w:rPr>
            </w:pPr>
          </w:p>
        </w:tc>
      </w:tr>
      <w:tr w:rsidR="00B53168" w:rsidRPr="002D3A5E" w14:paraId="2C6F719F" w14:textId="77777777" w:rsidTr="004C2926">
        <w:tc>
          <w:tcPr>
            <w:tcW w:w="2547" w:type="dxa"/>
          </w:tcPr>
          <w:p w14:paraId="132591AD" w14:textId="77777777" w:rsidR="00B53168" w:rsidRPr="00B53168" w:rsidRDefault="00B53168" w:rsidP="00B53168">
            <w:pPr>
              <w:rPr>
                <w:rFonts w:ascii="Arial" w:hAnsi="Arial" w:cs="Arial"/>
              </w:rPr>
            </w:pPr>
            <w:r w:rsidRPr="00B53168">
              <w:rPr>
                <w:rFonts w:ascii="Arial" w:hAnsi="Arial" w:cs="Arial"/>
              </w:rPr>
              <w:t>Author’s Name and function</w:t>
            </w:r>
          </w:p>
          <w:p w14:paraId="23524981" w14:textId="77777777" w:rsidR="00B53168" w:rsidRPr="00B53168" w:rsidRDefault="00B53168" w:rsidP="00B53168">
            <w:pPr>
              <w:rPr>
                <w:rFonts w:ascii="Arial" w:hAnsi="Arial" w:cs="Arial"/>
              </w:rPr>
            </w:pPr>
            <w:r w:rsidRPr="00B53168">
              <w:rPr>
                <w:rFonts w:ascii="Arial" w:hAnsi="Arial" w:cs="Arial"/>
              </w:rPr>
              <w:t xml:space="preserve">[ * indicates presenting </w:t>
            </w:r>
            <w:proofErr w:type="gramStart"/>
            <w:r w:rsidRPr="00B53168">
              <w:rPr>
                <w:rFonts w:ascii="Arial" w:hAnsi="Arial" w:cs="Arial"/>
              </w:rPr>
              <w:t>author ]</w:t>
            </w:r>
            <w:proofErr w:type="gramEnd"/>
          </w:p>
        </w:tc>
        <w:tc>
          <w:tcPr>
            <w:tcW w:w="6469" w:type="dxa"/>
          </w:tcPr>
          <w:p w14:paraId="26DAA16C" w14:textId="77777777" w:rsidR="00B53168" w:rsidRPr="00B53168" w:rsidRDefault="00B53168" w:rsidP="00B53168">
            <w:pPr>
              <w:jc w:val="both"/>
              <w:rPr>
                <w:rFonts w:ascii="Arial" w:hAnsi="Arial" w:cs="Arial"/>
              </w:rPr>
            </w:pPr>
          </w:p>
        </w:tc>
      </w:tr>
      <w:tr w:rsidR="00B53168" w:rsidRPr="00B53168" w14:paraId="36612A9E" w14:textId="77777777" w:rsidTr="004C2926">
        <w:tc>
          <w:tcPr>
            <w:tcW w:w="2547" w:type="dxa"/>
          </w:tcPr>
          <w:p w14:paraId="4A669BE1" w14:textId="77777777" w:rsidR="00B53168" w:rsidRPr="00B53168" w:rsidRDefault="00B53168" w:rsidP="00B53168">
            <w:pPr>
              <w:jc w:val="both"/>
              <w:rPr>
                <w:rFonts w:ascii="Arial" w:hAnsi="Arial" w:cs="Arial"/>
              </w:rPr>
            </w:pPr>
            <w:r w:rsidRPr="00B53168">
              <w:rPr>
                <w:rFonts w:ascii="Arial" w:hAnsi="Arial" w:cs="Arial"/>
              </w:rPr>
              <w:t>Author’s Email</w:t>
            </w:r>
          </w:p>
        </w:tc>
        <w:tc>
          <w:tcPr>
            <w:tcW w:w="6469" w:type="dxa"/>
          </w:tcPr>
          <w:p w14:paraId="5D76ECA4" w14:textId="77777777" w:rsidR="00B53168" w:rsidRPr="00B53168" w:rsidRDefault="00B53168" w:rsidP="00B53168">
            <w:pPr>
              <w:jc w:val="both"/>
              <w:rPr>
                <w:rFonts w:ascii="Arial" w:hAnsi="Arial" w:cs="Arial"/>
              </w:rPr>
            </w:pPr>
          </w:p>
        </w:tc>
      </w:tr>
      <w:tr w:rsidR="00B53168" w:rsidRPr="00B53168" w14:paraId="2A64A5F0" w14:textId="77777777" w:rsidTr="004C2926">
        <w:tc>
          <w:tcPr>
            <w:tcW w:w="2547" w:type="dxa"/>
          </w:tcPr>
          <w:p w14:paraId="48ACBD79" w14:textId="77777777" w:rsidR="00B53168" w:rsidRPr="00B53168" w:rsidRDefault="00B53168" w:rsidP="00B53168">
            <w:pPr>
              <w:jc w:val="both"/>
              <w:rPr>
                <w:rFonts w:ascii="Arial" w:hAnsi="Arial" w:cs="Arial"/>
              </w:rPr>
            </w:pPr>
            <w:r w:rsidRPr="00B53168">
              <w:rPr>
                <w:rFonts w:ascii="Arial" w:hAnsi="Arial" w:cs="Arial"/>
              </w:rPr>
              <w:t>Company website</w:t>
            </w:r>
          </w:p>
        </w:tc>
        <w:tc>
          <w:tcPr>
            <w:tcW w:w="6469" w:type="dxa"/>
          </w:tcPr>
          <w:p w14:paraId="25EDAF23" w14:textId="77777777" w:rsidR="00B53168" w:rsidRPr="00B53168" w:rsidRDefault="00B53168" w:rsidP="00B53168">
            <w:pPr>
              <w:jc w:val="both"/>
              <w:rPr>
                <w:rFonts w:ascii="Arial" w:hAnsi="Arial" w:cs="Arial"/>
              </w:rPr>
            </w:pPr>
          </w:p>
        </w:tc>
      </w:tr>
      <w:tr w:rsidR="00B53168" w:rsidRPr="00B53168" w14:paraId="66DA0650" w14:textId="77777777" w:rsidTr="004C2926">
        <w:tc>
          <w:tcPr>
            <w:tcW w:w="2547" w:type="dxa"/>
          </w:tcPr>
          <w:p w14:paraId="723EA1F4" w14:textId="77777777" w:rsidR="00B53168" w:rsidRPr="00B53168" w:rsidRDefault="00B53168" w:rsidP="00B53168">
            <w:pPr>
              <w:jc w:val="both"/>
              <w:rPr>
                <w:rFonts w:ascii="Arial" w:hAnsi="Arial" w:cs="Arial"/>
              </w:rPr>
            </w:pPr>
            <w:r w:rsidRPr="00B53168">
              <w:rPr>
                <w:rFonts w:ascii="Arial" w:hAnsi="Arial" w:cs="Arial"/>
              </w:rPr>
              <w:t>Contact phone number</w:t>
            </w:r>
          </w:p>
        </w:tc>
        <w:tc>
          <w:tcPr>
            <w:tcW w:w="6469" w:type="dxa"/>
          </w:tcPr>
          <w:p w14:paraId="67D80F90" w14:textId="77777777" w:rsidR="00B53168" w:rsidRPr="00B53168" w:rsidRDefault="00B53168" w:rsidP="00B53168">
            <w:pPr>
              <w:jc w:val="both"/>
              <w:rPr>
                <w:rFonts w:ascii="Arial" w:hAnsi="Arial" w:cs="Arial"/>
              </w:rPr>
            </w:pPr>
          </w:p>
        </w:tc>
      </w:tr>
      <w:tr w:rsidR="00B53168" w:rsidRPr="00152BEC" w14:paraId="79CD178E" w14:textId="77777777" w:rsidTr="004C2926">
        <w:tc>
          <w:tcPr>
            <w:tcW w:w="2547" w:type="dxa"/>
          </w:tcPr>
          <w:p w14:paraId="553126B1" w14:textId="77777777" w:rsidR="00B53168" w:rsidRPr="00B53168" w:rsidRDefault="00B53168" w:rsidP="00B53168">
            <w:pPr>
              <w:rPr>
                <w:rFonts w:ascii="Arial" w:hAnsi="Arial" w:cs="Arial"/>
              </w:rPr>
            </w:pPr>
            <w:r w:rsidRPr="00B53168">
              <w:rPr>
                <w:rFonts w:ascii="Arial" w:hAnsi="Arial" w:cs="Arial"/>
              </w:rPr>
              <w:t>Name of the solution that you would like to submit to the HWL 2023 – EAHM Hospital Management Awards Jury</w:t>
            </w:r>
          </w:p>
          <w:p w14:paraId="59A64943" w14:textId="77777777" w:rsidR="00B53168" w:rsidRPr="00B53168" w:rsidRDefault="00B53168" w:rsidP="00B53168">
            <w:pPr>
              <w:rPr>
                <w:rFonts w:ascii="Arial" w:hAnsi="Arial" w:cs="Arial"/>
                <w:i/>
              </w:rPr>
            </w:pPr>
            <w:r w:rsidRPr="00B53168">
              <w:rPr>
                <w:rFonts w:ascii="Arial" w:hAnsi="Arial" w:cs="Arial"/>
                <w:i/>
              </w:rPr>
              <w:t>Title in Arial or Helvetica, bold, 16 points, and in capitals</w:t>
            </w:r>
            <w:r w:rsidRPr="00B53168">
              <w:rPr>
                <w:rFonts w:ascii="Arial" w:hAnsi="Arial" w:cs="Arial"/>
              </w:rPr>
              <w:t xml:space="preserve"> LIKE THE LAST PART OF THIS SENTENCE</w:t>
            </w:r>
          </w:p>
        </w:tc>
        <w:tc>
          <w:tcPr>
            <w:tcW w:w="6469" w:type="dxa"/>
          </w:tcPr>
          <w:p w14:paraId="5B557DEF" w14:textId="77777777" w:rsidR="00B53168" w:rsidRPr="00B53168" w:rsidRDefault="00B53168" w:rsidP="00B53168">
            <w:pPr>
              <w:jc w:val="both"/>
              <w:rPr>
                <w:rFonts w:ascii="Arial" w:hAnsi="Arial" w:cs="Arial"/>
              </w:rPr>
            </w:pPr>
          </w:p>
        </w:tc>
      </w:tr>
      <w:tr w:rsidR="00B53168" w:rsidRPr="00152BEC" w14:paraId="03235576" w14:textId="77777777" w:rsidTr="004C2926">
        <w:tc>
          <w:tcPr>
            <w:tcW w:w="2547" w:type="dxa"/>
          </w:tcPr>
          <w:p w14:paraId="282E9F1B" w14:textId="77777777" w:rsidR="00152BEC" w:rsidRDefault="00152BEC" w:rsidP="00B53168">
            <w:pPr>
              <w:jc w:val="both"/>
              <w:rPr>
                <w:rFonts w:ascii="Arial" w:hAnsi="Arial" w:cs="Arial"/>
              </w:rPr>
            </w:pPr>
          </w:p>
          <w:p w14:paraId="06A18F64" w14:textId="77777777" w:rsidR="00152BEC" w:rsidRDefault="00152BEC" w:rsidP="00B53168">
            <w:pPr>
              <w:jc w:val="both"/>
              <w:rPr>
                <w:rFonts w:ascii="Arial" w:hAnsi="Arial" w:cs="Arial"/>
              </w:rPr>
            </w:pPr>
          </w:p>
          <w:p w14:paraId="4C0DABB4" w14:textId="7F06B05D" w:rsidR="00B53168" w:rsidRPr="00B53168" w:rsidRDefault="00B53168" w:rsidP="00B53168">
            <w:pPr>
              <w:jc w:val="both"/>
              <w:rPr>
                <w:rFonts w:ascii="Arial" w:hAnsi="Arial" w:cs="Arial"/>
              </w:rPr>
            </w:pPr>
            <w:r w:rsidRPr="00B53168">
              <w:rPr>
                <w:rFonts w:ascii="Arial" w:hAnsi="Arial" w:cs="Arial"/>
              </w:rPr>
              <w:lastRenderedPageBreak/>
              <w:t>Brief description of the project</w:t>
            </w:r>
          </w:p>
          <w:p w14:paraId="438101D1" w14:textId="77777777" w:rsidR="00B53168" w:rsidRPr="00B53168" w:rsidRDefault="00B53168" w:rsidP="00B53168">
            <w:pPr>
              <w:rPr>
                <w:rFonts w:ascii="Arial" w:hAnsi="Arial" w:cs="Arial"/>
              </w:rPr>
            </w:pPr>
            <w:r w:rsidRPr="00B53168">
              <w:rPr>
                <w:rFonts w:ascii="Arial" w:hAnsi="Arial" w:cs="Arial"/>
              </w:rPr>
              <w:t>The abstract should incorporate the following sections: Introduction, Materials and Methods, and Results and Discussion.</w:t>
            </w:r>
          </w:p>
        </w:tc>
        <w:tc>
          <w:tcPr>
            <w:tcW w:w="6469" w:type="dxa"/>
          </w:tcPr>
          <w:p w14:paraId="1A68FDA1" w14:textId="77777777" w:rsidR="00B53168" w:rsidRDefault="00B53168" w:rsidP="00B53168">
            <w:pPr>
              <w:jc w:val="both"/>
              <w:rPr>
                <w:rFonts w:ascii="Arial" w:hAnsi="Arial" w:cs="Arial"/>
              </w:rPr>
            </w:pPr>
          </w:p>
          <w:p w14:paraId="73160AA3" w14:textId="77777777" w:rsidR="003719C1" w:rsidRDefault="003719C1" w:rsidP="00B53168">
            <w:pPr>
              <w:jc w:val="both"/>
              <w:rPr>
                <w:rFonts w:ascii="Arial" w:hAnsi="Arial" w:cs="Arial"/>
              </w:rPr>
            </w:pPr>
          </w:p>
          <w:p w14:paraId="1E0C0830" w14:textId="77777777" w:rsidR="003719C1" w:rsidRDefault="003719C1" w:rsidP="00B53168">
            <w:pPr>
              <w:jc w:val="both"/>
              <w:rPr>
                <w:rFonts w:ascii="Arial" w:hAnsi="Arial" w:cs="Arial"/>
              </w:rPr>
            </w:pPr>
          </w:p>
          <w:p w14:paraId="5A64B318" w14:textId="77777777" w:rsidR="003719C1" w:rsidRDefault="003719C1" w:rsidP="00B53168">
            <w:pPr>
              <w:jc w:val="both"/>
              <w:rPr>
                <w:rFonts w:ascii="Arial" w:hAnsi="Arial" w:cs="Arial"/>
              </w:rPr>
            </w:pPr>
          </w:p>
          <w:p w14:paraId="43C5A081" w14:textId="77777777" w:rsidR="003719C1" w:rsidRDefault="003719C1" w:rsidP="00B53168">
            <w:pPr>
              <w:jc w:val="both"/>
              <w:rPr>
                <w:rFonts w:ascii="Arial" w:hAnsi="Arial" w:cs="Arial"/>
              </w:rPr>
            </w:pPr>
          </w:p>
          <w:p w14:paraId="472F7835" w14:textId="77777777" w:rsidR="003719C1" w:rsidRPr="00B53168" w:rsidRDefault="003719C1" w:rsidP="00B53168">
            <w:pPr>
              <w:jc w:val="both"/>
              <w:rPr>
                <w:rFonts w:ascii="Arial" w:hAnsi="Arial" w:cs="Arial"/>
              </w:rPr>
            </w:pPr>
          </w:p>
        </w:tc>
      </w:tr>
      <w:tr w:rsidR="00B53168" w:rsidRPr="00152BEC" w14:paraId="7FCFFD2A" w14:textId="77777777" w:rsidTr="004C2926">
        <w:tc>
          <w:tcPr>
            <w:tcW w:w="2547" w:type="dxa"/>
          </w:tcPr>
          <w:p w14:paraId="7D9238ED" w14:textId="77777777" w:rsidR="00B53168" w:rsidRPr="00B53168" w:rsidRDefault="00B53168" w:rsidP="00B53168">
            <w:pPr>
              <w:rPr>
                <w:rFonts w:ascii="Arial" w:hAnsi="Arial" w:cs="Arial"/>
              </w:rPr>
            </w:pPr>
            <w:r w:rsidRPr="00B53168">
              <w:rPr>
                <w:rFonts w:ascii="Arial" w:hAnsi="Arial" w:cs="Arial"/>
              </w:rPr>
              <w:lastRenderedPageBreak/>
              <w:t>Please state at how many hospitals the solution has been “tested or deployed” and whether it is at a preliminary test phase; pilot phase or in full operational use</w:t>
            </w:r>
          </w:p>
        </w:tc>
        <w:tc>
          <w:tcPr>
            <w:tcW w:w="6469" w:type="dxa"/>
          </w:tcPr>
          <w:p w14:paraId="6D9ECA9E" w14:textId="77777777" w:rsidR="00B53168" w:rsidRPr="00B53168" w:rsidRDefault="00B53168" w:rsidP="00B53168">
            <w:pPr>
              <w:jc w:val="both"/>
              <w:rPr>
                <w:rFonts w:ascii="Arial" w:hAnsi="Arial" w:cs="Arial"/>
              </w:rPr>
            </w:pPr>
          </w:p>
        </w:tc>
      </w:tr>
      <w:tr w:rsidR="00B53168" w:rsidRPr="00B53168" w14:paraId="3F5BB880" w14:textId="77777777" w:rsidTr="004C2926">
        <w:tc>
          <w:tcPr>
            <w:tcW w:w="2547" w:type="dxa"/>
          </w:tcPr>
          <w:p w14:paraId="69303881" w14:textId="77777777" w:rsidR="00B53168" w:rsidRPr="00B53168" w:rsidRDefault="00B53168" w:rsidP="00B53168">
            <w:pPr>
              <w:jc w:val="both"/>
              <w:rPr>
                <w:rFonts w:ascii="Arial" w:hAnsi="Arial" w:cs="Arial"/>
              </w:rPr>
            </w:pPr>
            <w:r w:rsidRPr="00B53168">
              <w:rPr>
                <w:rFonts w:ascii="Arial" w:hAnsi="Arial" w:cs="Arial"/>
              </w:rPr>
              <w:t>MATERIALS AND</w:t>
            </w:r>
          </w:p>
          <w:p w14:paraId="79F49DA1" w14:textId="77777777" w:rsidR="00B53168" w:rsidRPr="00B53168" w:rsidRDefault="00B53168" w:rsidP="00B53168">
            <w:pPr>
              <w:jc w:val="both"/>
              <w:rPr>
                <w:rFonts w:ascii="Arial" w:hAnsi="Arial" w:cs="Arial"/>
              </w:rPr>
            </w:pPr>
            <w:r w:rsidRPr="00B53168">
              <w:rPr>
                <w:rFonts w:ascii="Arial" w:hAnsi="Arial" w:cs="Arial"/>
              </w:rPr>
              <w:t>METHODS</w:t>
            </w:r>
          </w:p>
          <w:p w14:paraId="3850117D" w14:textId="77777777" w:rsidR="00B53168" w:rsidRPr="00B53168" w:rsidRDefault="00B53168" w:rsidP="00B53168">
            <w:pPr>
              <w:jc w:val="both"/>
              <w:rPr>
                <w:rFonts w:ascii="Arial" w:hAnsi="Arial" w:cs="Arial"/>
              </w:rPr>
            </w:pPr>
          </w:p>
        </w:tc>
        <w:tc>
          <w:tcPr>
            <w:tcW w:w="6469" w:type="dxa"/>
          </w:tcPr>
          <w:p w14:paraId="72BBC6BE" w14:textId="77777777" w:rsidR="00B53168" w:rsidRPr="00B53168" w:rsidRDefault="00B53168" w:rsidP="00B53168">
            <w:pPr>
              <w:jc w:val="both"/>
              <w:rPr>
                <w:rFonts w:ascii="Arial" w:hAnsi="Arial" w:cs="Arial"/>
              </w:rPr>
            </w:pPr>
            <w:r w:rsidRPr="00B53168">
              <w:rPr>
                <w:rFonts w:ascii="Arial" w:hAnsi="Arial" w:cs="Arial"/>
              </w:rPr>
              <w:t>In this section, you describe the innovation project</w:t>
            </w:r>
          </w:p>
          <w:p w14:paraId="28C45B2A" w14:textId="77777777" w:rsidR="00B53168" w:rsidRPr="00B53168" w:rsidRDefault="00B53168" w:rsidP="00B53168">
            <w:pPr>
              <w:jc w:val="both"/>
              <w:rPr>
                <w:rFonts w:ascii="Arial" w:hAnsi="Arial" w:cs="Arial"/>
              </w:rPr>
            </w:pPr>
            <w:r w:rsidRPr="00B53168">
              <w:rPr>
                <w:rFonts w:ascii="Arial" w:hAnsi="Arial" w:cs="Arial"/>
              </w:rPr>
              <w:t>…</w:t>
            </w:r>
          </w:p>
          <w:p w14:paraId="0FEA22B7" w14:textId="77777777" w:rsidR="00B53168" w:rsidRPr="00B53168" w:rsidRDefault="00B53168" w:rsidP="00B53168">
            <w:pPr>
              <w:jc w:val="both"/>
              <w:rPr>
                <w:rFonts w:ascii="Arial" w:hAnsi="Arial" w:cs="Arial"/>
              </w:rPr>
            </w:pPr>
            <w:r w:rsidRPr="00B53168">
              <w:rPr>
                <w:rFonts w:ascii="Arial" w:hAnsi="Arial" w:cs="Arial"/>
              </w:rPr>
              <w:t>…</w:t>
            </w:r>
          </w:p>
          <w:p w14:paraId="244292C2" w14:textId="77777777" w:rsidR="00B53168" w:rsidRPr="00B53168" w:rsidRDefault="00B53168" w:rsidP="00B53168">
            <w:pPr>
              <w:jc w:val="both"/>
              <w:rPr>
                <w:rFonts w:ascii="Arial" w:hAnsi="Arial" w:cs="Arial"/>
              </w:rPr>
            </w:pPr>
            <w:r w:rsidRPr="00B53168">
              <w:rPr>
                <w:rFonts w:ascii="Arial" w:hAnsi="Arial" w:cs="Arial"/>
              </w:rPr>
              <w:t>…</w:t>
            </w:r>
          </w:p>
          <w:p w14:paraId="2904F2DF" w14:textId="77777777" w:rsidR="00B53168" w:rsidRPr="00B53168" w:rsidRDefault="00B53168" w:rsidP="00B53168">
            <w:pPr>
              <w:jc w:val="both"/>
              <w:rPr>
                <w:rFonts w:ascii="Arial" w:hAnsi="Arial" w:cs="Arial"/>
              </w:rPr>
            </w:pPr>
            <w:r w:rsidRPr="00B53168">
              <w:rPr>
                <w:rFonts w:ascii="Arial" w:hAnsi="Arial" w:cs="Arial"/>
              </w:rPr>
              <w:t>…</w:t>
            </w:r>
          </w:p>
          <w:p w14:paraId="3DE6190C" w14:textId="77777777" w:rsidR="00B53168" w:rsidRPr="00B53168" w:rsidRDefault="00B53168" w:rsidP="00B53168">
            <w:pPr>
              <w:jc w:val="both"/>
              <w:rPr>
                <w:rFonts w:ascii="Arial" w:hAnsi="Arial" w:cs="Arial"/>
              </w:rPr>
            </w:pPr>
            <w:r w:rsidRPr="00B53168">
              <w:rPr>
                <w:rFonts w:ascii="Arial" w:hAnsi="Arial" w:cs="Arial"/>
              </w:rPr>
              <w:t>…</w:t>
            </w:r>
          </w:p>
        </w:tc>
      </w:tr>
      <w:tr w:rsidR="00B53168" w:rsidRPr="00B53168" w14:paraId="640A4EA9" w14:textId="77777777" w:rsidTr="004C2926">
        <w:tc>
          <w:tcPr>
            <w:tcW w:w="2547" w:type="dxa"/>
          </w:tcPr>
          <w:p w14:paraId="3CC1E9DB" w14:textId="77777777" w:rsidR="00B53168" w:rsidRPr="00B53168" w:rsidRDefault="00B53168" w:rsidP="00B53168">
            <w:pPr>
              <w:rPr>
                <w:rFonts w:ascii="Arial" w:hAnsi="Arial" w:cs="Arial"/>
              </w:rPr>
            </w:pPr>
            <w:r w:rsidRPr="00B53168">
              <w:rPr>
                <w:rFonts w:ascii="Arial" w:hAnsi="Arial" w:cs="Arial"/>
              </w:rPr>
              <w:t>RESULTS AND</w:t>
            </w:r>
          </w:p>
          <w:p w14:paraId="76354ADA" w14:textId="77777777" w:rsidR="00B53168" w:rsidRPr="00B53168" w:rsidRDefault="00B53168" w:rsidP="00B53168">
            <w:pPr>
              <w:rPr>
                <w:rFonts w:ascii="Arial" w:hAnsi="Arial" w:cs="Arial"/>
              </w:rPr>
            </w:pPr>
            <w:r w:rsidRPr="00B53168">
              <w:rPr>
                <w:rFonts w:ascii="Arial" w:hAnsi="Arial" w:cs="Arial"/>
              </w:rPr>
              <w:t>DISCUSSION</w:t>
            </w:r>
          </w:p>
          <w:p w14:paraId="7585744B" w14:textId="77777777" w:rsidR="00B53168" w:rsidRPr="00B53168" w:rsidRDefault="00B53168" w:rsidP="00B53168">
            <w:pPr>
              <w:rPr>
                <w:rFonts w:ascii="Arial" w:hAnsi="Arial" w:cs="Arial"/>
              </w:rPr>
            </w:pPr>
            <w:r w:rsidRPr="00B53168">
              <w:rPr>
                <w:rFonts w:ascii="Arial" w:hAnsi="Arial" w:cs="Arial"/>
              </w:rPr>
              <w:t>This last section should give an overview of the obtained results, KPIS’s and should contain a discussion about these results. In the last paragraph of this section, a conclusion is formulated.</w:t>
            </w:r>
          </w:p>
        </w:tc>
        <w:tc>
          <w:tcPr>
            <w:tcW w:w="6469" w:type="dxa"/>
          </w:tcPr>
          <w:p w14:paraId="1BCB5F0E" w14:textId="77777777" w:rsidR="00B53168" w:rsidRPr="00B53168" w:rsidRDefault="00B53168" w:rsidP="00B53168">
            <w:pPr>
              <w:jc w:val="both"/>
              <w:rPr>
                <w:rFonts w:ascii="Arial" w:hAnsi="Arial" w:cs="Arial"/>
              </w:rPr>
            </w:pPr>
            <w:r w:rsidRPr="00B53168">
              <w:rPr>
                <w:rFonts w:ascii="Arial" w:hAnsi="Arial" w:cs="Arial"/>
              </w:rPr>
              <w:t>…</w:t>
            </w:r>
          </w:p>
        </w:tc>
      </w:tr>
      <w:tr w:rsidR="00B53168" w:rsidRPr="00152BEC" w14:paraId="5D3AFAC7" w14:textId="77777777" w:rsidTr="004C2926">
        <w:tc>
          <w:tcPr>
            <w:tcW w:w="2547" w:type="dxa"/>
          </w:tcPr>
          <w:p w14:paraId="7A789A88" w14:textId="77777777" w:rsidR="00B53168" w:rsidRPr="00B53168" w:rsidRDefault="00B53168" w:rsidP="00B53168">
            <w:pPr>
              <w:rPr>
                <w:rFonts w:ascii="Arial" w:hAnsi="Arial" w:cs="Arial"/>
              </w:rPr>
            </w:pPr>
            <w:r w:rsidRPr="00B53168">
              <w:rPr>
                <w:rFonts w:ascii="Arial" w:hAnsi="Arial" w:cs="Arial"/>
              </w:rPr>
              <w:t>REFERENCES</w:t>
            </w:r>
          </w:p>
          <w:p w14:paraId="7FCD5E3F" w14:textId="292F9942" w:rsidR="00B53168" w:rsidRPr="00B53168" w:rsidRDefault="00B53168" w:rsidP="00B53168">
            <w:pPr>
              <w:rPr>
                <w:rFonts w:ascii="Arial" w:hAnsi="Arial" w:cs="Arial"/>
              </w:rPr>
            </w:pPr>
            <w:r w:rsidRPr="00B53168">
              <w:rPr>
                <w:rFonts w:ascii="Arial" w:hAnsi="Arial" w:cs="Arial"/>
              </w:rPr>
              <w:t>[Add a reference if relevant]</w:t>
            </w:r>
          </w:p>
        </w:tc>
        <w:tc>
          <w:tcPr>
            <w:tcW w:w="6469" w:type="dxa"/>
          </w:tcPr>
          <w:p w14:paraId="04A5870F" w14:textId="77777777" w:rsidR="00B53168" w:rsidRPr="00B53168" w:rsidRDefault="00B53168" w:rsidP="00B53168">
            <w:pPr>
              <w:jc w:val="both"/>
              <w:rPr>
                <w:rFonts w:ascii="Arial" w:hAnsi="Arial" w:cs="Arial"/>
              </w:rPr>
            </w:pPr>
          </w:p>
        </w:tc>
      </w:tr>
    </w:tbl>
    <w:p w14:paraId="3AB38434" w14:textId="77777777" w:rsidR="00B53168" w:rsidRPr="00B53168" w:rsidRDefault="00B53168" w:rsidP="00B53168">
      <w:pPr>
        <w:jc w:val="both"/>
        <w:rPr>
          <w:rFonts w:ascii="Arial" w:hAnsi="Arial" w:cs="Arial"/>
          <w:sz w:val="22"/>
          <w:szCs w:val="22"/>
          <w:lang w:val="en-US"/>
        </w:rPr>
      </w:pPr>
      <w:r w:rsidRPr="00B53168">
        <w:rPr>
          <w:rFonts w:ascii="Arial" w:hAnsi="Arial" w:cs="Arial"/>
          <w:sz w:val="22"/>
          <w:szCs w:val="22"/>
          <w:lang w:val="en-US"/>
        </w:rPr>
        <w:tab/>
      </w:r>
    </w:p>
    <w:p w14:paraId="13E3858D" w14:textId="77777777" w:rsidR="00B53168" w:rsidRPr="00B53168" w:rsidRDefault="00B53168" w:rsidP="00B53168">
      <w:pPr>
        <w:jc w:val="both"/>
        <w:rPr>
          <w:rFonts w:ascii="Arial" w:hAnsi="Arial" w:cs="Arial"/>
          <w:b/>
          <w:bCs/>
          <w:sz w:val="22"/>
          <w:szCs w:val="22"/>
          <w:u w:val="single"/>
          <w:lang w:val="en-US"/>
        </w:rPr>
      </w:pPr>
    </w:p>
    <w:tbl>
      <w:tblPr>
        <w:tblStyle w:val="Grilledutableau"/>
        <w:tblW w:w="0" w:type="auto"/>
        <w:tblLook w:val="04A0" w:firstRow="1" w:lastRow="0" w:firstColumn="1" w:lastColumn="0" w:noHBand="0" w:noVBand="1"/>
      </w:tblPr>
      <w:tblGrid>
        <w:gridCol w:w="2122"/>
        <w:gridCol w:w="6894"/>
      </w:tblGrid>
      <w:tr w:rsidR="00B53168" w:rsidRPr="00B53168" w14:paraId="62C21B58" w14:textId="77777777" w:rsidTr="004C2926">
        <w:tc>
          <w:tcPr>
            <w:tcW w:w="2122" w:type="dxa"/>
          </w:tcPr>
          <w:p w14:paraId="1A8730B7" w14:textId="77777777" w:rsidR="00B53168" w:rsidRPr="00B53168" w:rsidRDefault="00B53168" w:rsidP="00B53168">
            <w:pPr>
              <w:jc w:val="both"/>
              <w:rPr>
                <w:rFonts w:ascii="Arial" w:hAnsi="Arial" w:cs="Arial"/>
              </w:rPr>
            </w:pPr>
            <w:r w:rsidRPr="00B53168">
              <w:rPr>
                <w:rFonts w:ascii="Arial" w:hAnsi="Arial" w:cs="Arial"/>
              </w:rPr>
              <w:t>Submission date:</w:t>
            </w:r>
          </w:p>
        </w:tc>
        <w:tc>
          <w:tcPr>
            <w:tcW w:w="6894" w:type="dxa"/>
          </w:tcPr>
          <w:p w14:paraId="4F64A2B0" w14:textId="77777777" w:rsidR="00B53168" w:rsidRPr="00B53168" w:rsidRDefault="00B53168" w:rsidP="00B53168">
            <w:pPr>
              <w:jc w:val="both"/>
              <w:rPr>
                <w:rFonts w:ascii="Arial" w:hAnsi="Arial" w:cs="Arial"/>
              </w:rPr>
            </w:pPr>
          </w:p>
        </w:tc>
      </w:tr>
      <w:tr w:rsidR="00B53168" w:rsidRPr="00B53168" w14:paraId="78907D6E" w14:textId="77777777" w:rsidTr="004C2926">
        <w:tc>
          <w:tcPr>
            <w:tcW w:w="2122" w:type="dxa"/>
          </w:tcPr>
          <w:p w14:paraId="4B9FDDE7" w14:textId="77777777" w:rsidR="00B53168" w:rsidRPr="00B53168" w:rsidRDefault="00B53168" w:rsidP="00B53168">
            <w:pPr>
              <w:jc w:val="both"/>
              <w:rPr>
                <w:rFonts w:ascii="Arial" w:hAnsi="Arial" w:cs="Arial"/>
              </w:rPr>
            </w:pPr>
            <w:r w:rsidRPr="00B53168">
              <w:rPr>
                <w:rFonts w:ascii="Arial" w:hAnsi="Arial" w:cs="Arial"/>
              </w:rPr>
              <w:t>Submitted by:</w:t>
            </w:r>
          </w:p>
          <w:p w14:paraId="4F10C614" w14:textId="77777777" w:rsidR="00B53168" w:rsidRPr="00B53168" w:rsidRDefault="00B53168" w:rsidP="00B53168">
            <w:pPr>
              <w:jc w:val="both"/>
              <w:rPr>
                <w:rFonts w:ascii="Arial" w:hAnsi="Arial" w:cs="Arial"/>
              </w:rPr>
            </w:pPr>
            <w:r w:rsidRPr="00B53168">
              <w:rPr>
                <w:rFonts w:ascii="Arial" w:hAnsi="Arial" w:cs="Arial"/>
              </w:rPr>
              <w:t>(Name / Title)</w:t>
            </w:r>
          </w:p>
        </w:tc>
        <w:tc>
          <w:tcPr>
            <w:tcW w:w="6894" w:type="dxa"/>
          </w:tcPr>
          <w:p w14:paraId="518BBAF7" w14:textId="77777777" w:rsidR="00B53168" w:rsidRPr="00B53168" w:rsidRDefault="00B53168" w:rsidP="00B53168">
            <w:pPr>
              <w:jc w:val="both"/>
              <w:rPr>
                <w:rFonts w:ascii="Arial" w:hAnsi="Arial" w:cs="Arial"/>
              </w:rPr>
            </w:pPr>
          </w:p>
        </w:tc>
      </w:tr>
    </w:tbl>
    <w:p w14:paraId="3C6E6137" w14:textId="2F8D2966" w:rsidR="0084354A" w:rsidRPr="00B53168" w:rsidRDefault="0084354A" w:rsidP="00B53168">
      <w:pPr>
        <w:pStyle w:val="Titre1"/>
        <w:jc w:val="both"/>
        <w:rPr>
          <w:rFonts w:ascii="Arial" w:hAnsi="Arial" w:cs="Arial"/>
          <w:sz w:val="22"/>
          <w:szCs w:val="22"/>
          <w:lang w:val="en-US"/>
        </w:rPr>
      </w:pPr>
    </w:p>
    <w:sectPr w:rsidR="0084354A" w:rsidRPr="00B53168" w:rsidSect="00235FA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36A6" w14:textId="77777777" w:rsidR="00ED28F9" w:rsidRDefault="00ED28F9" w:rsidP="004273D0">
      <w:r>
        <w:separator/>
      </w:r>
    </w:p>
  </w:endnote>
  <w:endnote w:type="continuationSeparator" w:id="0">
    <w:p w14:paraId="5E78AF3C" w14:textId="77777777" w:rsidR="00ED28F9" w:rsidRDefault="00ED28F9" w:rsidP="004273D0">
      <w:r>
        <w:continuationSeparator/>
      </w:r>
    </w:p>
  </w:endnote>
  <w:endnote w:type="continuationNotice" w:id="1">
    <w:p w14:paraId="0AE6935E" w14:textId="77777777" w:rsidR="00ED28F9" w:rsidRDefault="00ED2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137F" w14:textId="77777777" w:rsidR="00073247" w:rsidRDefault="00073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DE0" w14:textId="10EC46EA" w:rsidR="004273D0" w:rsidRDefault="00073247" w:rsidP="00B16DD7">
    <w:pPr>
      <w:pStyle w:val="Pieddepage"/>
      <w:ind w:left="1836" w:right="-737" w:firstLine="4536"/>
    </w:pPr>
    <w:r>
      <w:rPr>
        <w:noProof/>
      </w:rPr>
      <w:drawing>
        <wp:anchor distT="0" distB="0" distL="114300" distR="114300" simplePos="0" relativeHeight="251658240" behindDoc="0" locked="0" layoutInCell="1" allowOverlap="1" wp14:anchorId="53693016" wp14:editId="705930C4">
          <wp:simplePos x="0" y="0"/>
          <wp:positionH relativeFrom="column">
            <wp:posOffset>-916940</wp:posOffset>
          </wp:positionH>
          <wp:positionV relativeFrom="paragraph">
            <wp:posOffset>-13970</wp:posOffset>
          </wp:positionV>
          <wp:extent cx="7599680" cy="727710"/>
          <wp:effectExtent l="0" t="0" r="0" b="0"/>
          <wp:wrapTopAndBottom/>
          <wp:docPr id="1455056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056578" name="Picture 1455056578"/>
                  <pic:cNvPicPr/>
                </pic:nvPicPr>
                <pic:blipFill>
                  <a:blip r:embed="rId1">
                    <a:extLst>
                      <a:ext uri="{28A0092B-C50C-407E-A947-70E740481C1C}">
                        <a14:useLocalDpi xmlns:a14="http://schemas.microsoft.com/office/drawing/2010/main" val="0"/>
                      </a:ext>
                    </a:extLst>
                  </a:blip>
                  <a:stretch>
                    <a:fillRect/>
                  </a:stretch>
                </pic:blipFill>
                <pic:spPr>
                  <a:xfrm>
                    <a:off x="0" y="0"/>
                    <a:ext cx="7599680" cy="7277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BA20" w14:textId="77777777" w:rsidR="00073247" w:rsidRDefault="00073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ABDD" w14:textId="77777777" w:rsidR="00ED28F9" w:rsidRDefault="00ED28F9" w:rsidP="004273D0">
      <w:r>
        <w:separator/>
      </w:r>
    </w:p>
  </w:footnote>
  <w:footnote w:type="continuationSeparator" w:id="0">
    <w:p w14:paraId="0A4F09C7" w14:textId="77777777" w:rsidR="00ED28F9" w:rsidRDefault="00ED28F9" w:rsidP="004273D0">
      <w:r>
        <w:continuationSeparator/>
      </w:r>
    </w:p>
  </w:footnote>
  <w:footnote w:type="continuationNotice" w:id="1">
    <w:p w14:paraId="701F4F7B" w14:textId="77777777" w:rsidR="00ED28F9" w:rsidRDefault="00ED2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EEEB" w14:textId="77777777" w:rsidR="00073247" w:rsidRDefault="00073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2158" w14:textId="1CF4DD81" w:rsidR="00D01DB4" w:rsidRDefault="006E5866" w:rsidP="006353D4">
    <w:pPr>
      <w:pStyle w:val="En-tte"/>
    </w:pPr>
    <w:r>
      <w:rPr>
        <w:noProof/>
      </w:rPr>
      <w:drawing>
        <wp:inline distT="0" distB="0" distL="0" distR="0" wp14:anchorId="2947FF24" wp14:editId="769313AC">
          <wp:extent cx="2896381" cy="635000"/>
          <wp:effectExtent l="0" t="0" r="0" b="0"/>
          <wp:docPr id="20" name="Image 20" descr="Une image contenant texte, appareil,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appareil, jau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983012" cy="653993"/>
                  </a:xfrm>
                  <a:prstGeom prst="rect">
                    <a:avLst/>
                  </a:prstGeom>
                </pic:spPr>
              </pic:pic>
            </a:graphicData>
          </a:graphic>
        </wp:inline>
      </w:drawing>
    </w:r>
    <w:r w:rsidR="006353D4">
      <w:t xml:space="preserve">                     </w:t>
    </w:r>
    <w:r w:rsidR="006353D4">
      <w:rPr>
        <w:noProof/>
      </w:rPr>
      <w:drawing>
        <wp:inline distT="0" distB="0" distL="0" distR="0" wp14:anchorId="2B88285E" wp14:editId="7D0229C8">
          <wp:extent cx="2108200" cy="705058"/>
          <wp:effectExtent l="0" t="0" r="0" b="6350"/>
          <wp:docPr id="1763789129" name="Image 1"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789129" name="Image 1" descr="Une image contenant texte, Police, logo, symbol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187632" cy="7316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053E" w14:textId="77777777" w:rsidR="00073247" w:rsidRDefault="00073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791"/>
    <w:multiLevelType w:val="hybridMultilevel"/>
    <w:tmpl w:val="F59C0280"/>
    <w:lvl w:ilvl="0" w:tplc="140C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B0E2620"/>
    <w:multiLevelType w:val="hybridMultilevel"/>
    <w:tmpl w:val="6762B17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03762EE"/>
    <w:multiLevelType w:val="multilevel"/>
    <w:tmpl w:val="1920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53DF1"/>
    <w:multiLevelType w:val="hybridMultilevel"/>
    <w:tmpl w:val="85BCF5EA"/>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E42CCB"/>
    <w:multiLevelType w:val="hybridMultilevel"/>
    <w:tmpl w:val="E22E9802"/>
    <w:lvl w:ilvl="0" w:tplc="2A86D0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83A21"/>
    <w:multiLevelType w:val="hybridMultilevel"/>
    <w:tmpl w:val="EC46E0C4"/>
    <w:lvl w:ilvl="0" w:tplc="1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B31C60"/>
    <w:multiLevelType w:val="hybridMultilevel"/>
    <w:tmpl w:val="E4B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536779">
    <w:abstractNumId w:val="2"/>
  </w:num>
  <w:num w:numId="2" w16cid:durableId="1716348238">
    <w:abstractNumId w:val="6"/>
  </w:num>
  <w:num w:numId="3" w16cid:durableId="513761468">
    <w:abstractNumId w:val="4"/>
  </w:num>
  <w:num w:numId="4" w16cid:durableId="1515000763">
    <w:abstractNumId w:val="3"/>
  </w:num>
  <w:num w:numId="5" w16cid:durableId="1072510593">
    <w:abstractNumId w:val="5"/>
  </w:num>
  <w:num w:numId="6" w16cid:durableId="675576711">
    <w:abstractNumId w:val="0"/>
  </w:num>
  <w:num w:numId="7" w16cid:durableId="182997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E5"/>
    <w:rsid w:val="00006A60"/>
    <w:rsid w:val="00050BE8"/>
    <w:rsid w:val="00056245"/>
    <w:rsid w:val="00073247"/>
    <w:rsid w:val="000F7E5C"/>
    <w:rsid w:val="00142C20"/>
    <w:rsid w:val="00152BEC"/>
    <w:rsid w:val="00166AD3"/>
    <w:rsid w:val="00170037"/>
    <w:rsid w:val="00197D0F"/>
    <w:rsid w:val="001C76BF"/>
    <w:rsid w:val="00206C08"/>
    <w:rsid w:val="00207F16"/>
    <w:rsid w:val="0021249F"/>
    <w:rsid w:val="00235FA4"/>
    <w:rsid w:val="00253A5E"/>
    <w:rsid w:val="00275FE1"/>
    <w:rsid w:val="002B4DF6"/>
    <w:rsid w:val="002C3F3A"/>
    <w:rsid w:val="002D3A5E"/>
    <w:rsid w:val="002F1689"/>
    <w:rsid w:val="0034404C"/>
    <w:rsid w:val="00367245"/>
    <w:rsid w:val="003719C1"/>
    <w:rsid w:val="003A1D38"/>
    <w:rsid w:val="003C2243"/>
    <w:rsid w:val="003E06C0"/>
    <w:rsid w:val="00406944"/>
    <w:rsid w:val="00412706"/>
    <w:rsid w:val="004273D0"/>
    <w:rsid w:val="0043505B"/>
    <w:rsid w:val="0045741C"/>
    <w:rsid w:val="004A7642"/>
    <w:rsid w:val="004C39E2"/>
    <w:rsid w:val="00551C91"/>
    <w:rsid w:val="00554C92"/>
    <w:rsid w:val="00557FD8"/>
    <w:rsid w:val="005609D7"/>
    <w:rsid w:val="005D3943"/>
    <w:rsid w:val="005E0147"/>
    <w:rsid w:val="006353D4"/>
    <w:rsid w:val="0063580E"/>
    <w:rsid w:val="00642EB1"/>
    <w:rsid w:val="0068601C"/>
    <w:rsid w:val="00686FF5"/>
    <w:rsid w:val="006C33FB"/>
    <w:rsid w:val="006E5866"/>
    <w:rsid w:val="007547C4"/>
    <w:rsid w:val="00776692"/>
    <w:rsid w:val="00780798"/>
    <w:rsid w:val="007A0CFC"/>
    <w:rsid w:val="007C1EF1"/>
    <w:rsid w:val="007E0739"/>
    <w:rsid w:val="0084354A"/>
    <w:rsid w:val="00864040"/>
    <w:rsid w:val="00886D8F"/>
    <w:rsid w:val="009561B9"/>
    <w:rsid w:val="00957240"/>
    <w:rsid w:val="00962EEB"/>
    <w:rsid w:val="0096317F"/>
    <w:rsid w:val="009676F1"/>
    <w:rsid w:val="00986219"/>
    <w:rsid w:val="009F7BAD"/>
    <w:rsid w:val="00A16136"/>
    <w:rsid w:val="00A17FE7"/>
    <w:rsid w:val="00A274E5"/>
    <w:rsid w:val="00A619EE"/>
    <w:rsid w:val="00A86D28"/>
    <w:rsid w:val="00A91056"/>
    <w:rsid w:val="00AB5A1B"/>
    <w:rsid w:val="00AD65A4"/>
    <w:rsid w:val="00AE0808"/>
    <w:rsid w:val="00AE7687"/>
    <w:rsid w:val="00B16DD7"/>
    <w:rsid w:val="00B5237E"/>
    <w:rsid w:val="00B53168"/>
    <w:rsid w:val="00B77FAC"/>
    <w:rsid w:val="00BB3D03"/>
    <w:rsid w:val="00BB6610"/>
    <w:rsid w:val="00BF73BD"/>
    <w:rsid w:val="00C01F3A"/>
    <w:rsid w:val="00C03E42"/>
    <w:rsid w:val="00C25E60"/>
    <w:rsid w:val="00C325E9"/>
    <w:rsid w:val="00C473E2"/>
    <w:rsid w:val="00C54518"/>
    <w:rsid w:val="00C86465"/>
    <w:rsid w:val="00C86926"/>
    <w:rsid w:val="00C9025D"/>
    <w:rsid w:val="00CB49B3"/>
    <w:rsid w:val="00CB6025"/>
    <w:rsid w:val="00CC2CC3"/>
    <w:rsid w:val="00CC5251"/>
    <w:rsid w:val="00CF3D31"/>
    <w:rsid w:val="00D01DB4"/>
    <w:rsid w:val="00D15725"/>
    <w:rsid w:val="00D25EBB"/>
    <w:rsid w:val="00D50F59"/>
    <w:rsid w:val="00D8191D"/>
    <w:rsid w:val="00D87CA3"/>
    <w:rsid w:val="00E32FBD"/>
    <w:rsid w:val="00E56CE7"/>
    <w:rsid w:val="00E85123"/>
    <w:rsid w:val="00E95984"/>
    <w:rsid w:val="00ED28F9"/>
    <w:rsid w:val="00EE7FEA"/>
    <w:rsid w:val="00EF4306"/>
    <w:rsid w:val="00F00B08"/>
    <w:rsid w:val="00F71145"/>
    <w:rsid w:val="00FC4AE2"/>
    <w:rsid w:val="00FC6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0C67"/>
  <w15:chartTrackingRefBased/>
  <w15:docId w15:val="{D61EDA86-3771-46EF-B499-44A26C6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E5"/>
  </w:style>
  <w:style w:type="paragraph" w:styleId="Titre1">
    <w:name w:val="heading 1"/>
    <w:basedOn w:val="Normal"/>
    <w:next w:val="Normal"/>
    <w:link w:val="Titre1Car"/>
    <w:uiPriority w:val="9"/>
    <w:qFormat/>
    <w:rsid w:val="002C3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5123"/>
    <w:pPr>
      <w:spacing w:before="100" w:beforeAutospacing="1" w:after="100" w:afterAutospacing="1"/>
      <w:outlineLvl w:val="1"/>
    </w:pPr>
    <w:rPr>
      <w:rFonts w:ascii="Times New Roman" w:eastAsia="Times New Roman" w:hAnsi="Times New Roman" w:cs="Times New Roman"/>
      <w:b/>
      <w:bCs/>
      <w:sz w:val="36"/>
      <w:szCs w:val="36"/>
      <w:lang w:val="fr-LU"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73D0"/>
    <w:pPr>
      <w:tabs>
        <w:tab w:val="center" w:pos="4536"/>
        <w:tab w:val="right" w:pos="9072"/>
      </w:tabs>
    </w:pPr>
  </w:style>
  <w:style w:type="character" w:customStyle="1" w:styleId="En-tteCar">
    <w:name w:val="En-tête Car"/>
    <w:basedOn w:val="Policepardfaut"/>
    <w:link w:val="En-tte"/>
    <w:uiPriority w:val="99"/>
    <w:rsid w:val="004273D0"/>
  </w:style>
  <w:style w:type="paragraph" w:styleId="Pieddepage">
    <w:name w:val="footer"/>
    <w:basedOn w:val="Normal"/>
    <w:link w:val="PieddepageCar"/>
    <w:uiPriority w:val="99"/>
    <w:unhideWhenUsed/>
    <w:rsid w:val="004273D0"/>
    <w:pPr>
      <w:tabs>
        <w:tab w:val="center" w:pos="4536"/>
        <w:tab w:val="right" w:pos="9072"/>
      </w:tabs>
    </w:pPr>
  </w:style>
  <w:style w:type="character" w:customStyle="1" w:styleId="PieddepageCar">
    <w:name w:val="Pied de page Car"/>
    <w:basedOn w:val="Policepardfaut"/>
    <w:link w:val="Pieddepage"/>
    <w:uiPriority w:val="99"/>
    <w:rsid w:val="004273D0"/>
  </w:style>
  <w:style w:type="paragraph" w:styleId="Sansinterligne">
    <w:name w:val="No Spacing"/>
    <w:uiPriority w:val="1"/>
    <w:qFormat/>
    <w:rsid w:val="002C3F3A"/>
  </w:style>
  <w:style w:type="character" w:customStyle="1" w:styleId="Titre1Car">
    <w:name w:val="Titre 1 Car"/>
    <w:basedOn w:val="Policepardfaut"/>
    <w:link w:val="Titre1"/>
    <w:uiPriority w:val="9"/>
    <w:rsid w:val="002C3F3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54C92"/>
    <w:rPr>
      <w:color w:val="0563C1" w:themeColor="hyperlink"/>
      <w:u w:val="single"/>
    </w:rPr>
  </w:style>
  <w:style w:type="paragraph" w:styleId="Paragraphedeliste">
    <w:name w:val="List Paragraph"/>
    <w:basedOn w:val="Normal"/>
    <w:link w:val="ParagraphedelisteCar"/>
    <w:uiPriority w:val="34"/>
    <w:qFormat/>
    <w:rsid w:val="005D3943"/>
    <w:pPr>
      <w:spacing w:before="200" w:after="200" w:line="276" w:lineRule="auto"/>
      <w:ind w:left="720"/>
      <w:contextualSpacing/>
    </w:pPr>
    <w:rPr>
      <w:rFonts w:ascii="Times New Roman" w:eastAsiaTheme="minorEastAsia" w:hAnsi="Times New Roman" w:cs="Times New Roman"/>
      <w:szCs w:val="20"/>
      <w:lang w:val="fr-LU" w:eastAsia="fr-FR" w:bidi="en-US"/>
    </w:rPr>
  </w:style>
  <w:style w:type="character" w:customStyle="1" w:styleId="ParagraphedelisteCar">
    <w:name w:val="Paragraphe de liste Car"/>
    <w:basedOn w:val="Policepardfaut"/>
    <w:link w:val="Paragraphedeliste"/>
    <w:uiPriority w:val="34"/>
    <w:rsid w:val="005D3943"/>
    <w:rPr>
      <w:rFonts w:ascii="Times New Roman" w:eastAsiaTheme="minorEastAsia" w:hAnsi="Times New Roman" w:cs="Times New Roman"/>
      <w:szCs w:val="20"/>
      <w:lang w:val="fr-LU" w:eastAsia="fr-FR" w:bidi="en-US"/>
    </w:rPr>
  </w:style>
  <w:style w:type="paragraph" w:styleId="NormalWeb">
    <w:name w:val="Normal (Web)"/>
    <w:basedOn w:val="Normal"/>
    <w:uiPriority w:val="99"/>
    <w:unhideWhenUsed/>
    <w:rsid w:val="005D3943"/>
    <w:pPr>
      <w:spacing w:before="100" w:beforeAutospacing="1" w:after="100" w:afterAutospacing="1"/>
    </w:pPr>
    <w:rPr>
      <w:rFonts w:ascii="Times New Roman" w:eastAsia="Times New Roman" w:hAnsi="Times New Roman" w:cs="Times New Roman"/>
      <w:lang w:val="fr-LU" w:eastAsia="fr-LU"/>
    </w:rPr>
  </w:style>
  <w:style w:type="character" w:styleId="lev">
    <w:name w:val="Strong"/>
    <w:basedOn w:val="Policepardfaut"/>
    <w:uiPriority w:val="22"/>
    <w:qFormat/>
    <w:rsid w:val="005D3943"/>
    <w:rPr>
      <w:b/>
      <w:bCs/>
    </w:rPr>
  </w:style>
  <w:style w:type="character" w:customStyle="1" w:styleId="rynqvb">
    <w:name w:val="rynqvb"/>
    <w:basedOn w:val="Policepardfaut"/>
    <w:rsid w:val="00642EB1"/>
  </w:style>
  <w:style w:type="character" w:customStyle="1" w:styleId="hwtze">
    <w:name w:val="hwtze"/>
    <w:basedOn w:val="Policepardfaut"/>
    <w:rsid w:val="00056245"/>
  </w:style>
  <w:style w:type="character" w:customStyle="1" w:styleId="Titre2Car">
    <w:name w:val="Titre 2 Car"/>
    <w:basedOn w:val="Policepardfaut"/>
    <w:link w:val="Titre2"/>
    <w:uiPriority w:val="9"/>
    <w:rsid w:val="00E85123"/>
    <w:rPr>
      <w:rFonts w:ascii="Times New Roman" w:eastAsia="Times New Roman" w:hAnsi="Times New Roman" w:cs="Times New Roman"/>
      <w:b/>
      <w:bCs/>
      <w:sz w:val="36"/>
      <w:szCs w:val="36"/>
      <w:lang w:val="fr-LU" w:eastAsia="fr-FR"/>
    </w:rPr>
  </w:style>
  <w:style w:type="character" w:styleId="Lienhypertextesuivivisit">
    <w:name w:val="FollowedHyperlink"/>
    <w:basedOn w:val="Policepardfaut"/>
    <w:uiPriority w:val="99"/>
    <w:semiHidden/>
    <w:unhideWhenUsed/>
    <w:rsid w:val="00B16DD7"/>
    <w:rPr>
      <w:color w:val="954F72" w:themeColor="followedHyperlink"/>
      <w:u w:val="single"/>
    </w:rPr>
  </w:style>
  <w:style w:type="character" w:styleId="Mentionnonrsolue">
    <w:name w:val="Unresolved Mention"/>
    <w:basedOn w:val="Policepardfaut"/>
    <w:uiPriority w:val="99"/>
    <w:semiHidden/>
    <w:unhideWhenUsed/>
    <w:rsid w:val="00B16DD7"/>
    <w:rPr>
      <w:color w:val="605E5C"/>
      <w:shd w:val="clear" w:color="auto" w:fill="E1DFDD"/>
    </w:rPr>
  </w:style>
  <w:style w:type="table" w:styleId="Grilledutableau">
    <w:name w:val="Table Grid"/>
    <w:basedOn w:val="TableauNormal"/>
    <w:uiPriority w:val="39"/>
    <w:rsid w:val="0077669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776692"/>
    <w:rPr>
      <w:rFonts w:ascii="Segoe UI" w:hAnsi="Segoe UI" w:cs="Segoe UI" w:hint="default"/>
      <w:sz w:val="18"/>
      <w:szCs w:val="18"/>
    </w:rPr>
  </w:style>
  <w:style w:type="paragraph" w:styleId="Titre">
    <w:name w:val="Title"/>
    <w:basedOn w:val="Normal"/>
    <w:next w:val="Sous-titre"/>
    <w:link w:val="TitreCar"/>
    <w:qFormat/>
    <w:rsid w:val="00B53168"/>
    <w:pPr>
      <w:suppressAutoHyphens/>
      <w:spacing w:after="80"/>
      <w:jc w:val="center"/>
    </w:pPr>
    <w:rPr>
      <w:rFonts w:ascii="Arial" w:eastAsia="Times New Roman" w:hAnsi="Arial" w:cs="Times New Roman"/>
      <w:b/>
      <w:sz w:val="32"/>
      <w:szCs w:val="20"/>
      <w:lang w:val="en-US" w:eastAsia="ar-SA"/>
    </w:rPr>
  </w:style>
  <w:style w:type="character" w:customStyle="1" w:styleId="TitreCar">
    <w:name w:val="Titre Car"/>
    <w:basedOn w:val="Policepardfaut"/>
    <w:link w:val="Titre"/>
    <w:rsid w:val="00B53168"/>
    <w:rPr>
      <w:rFonts w:ascii="Arial" w:eastAsia="Times New Roman" w:hAnsi="Arial" w:cs="Times New Roman"/>
      <w:b/>
      <w:sz w:val="32"/>
      <w:szCs w:val="20"/>
      <w:lang w:val="en-US" w:eastAsia="ar-SA"/>
    </w:rPr>
  </w:style>
  <w:style w:type="paragraph" w:styleId="Sous-titre">
    <w:name w:val="Subtitle"/>
    <w:basedOn w:val="Normal"/>
    <w:next w:val="Normal"/>
    <w:link w:val="Sous-titreCar"/>
    <w:uiPriority w:val="11"/>
    <w:qFormat/>
    <w:rsid w:val="00B5316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B53168"/>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18377">
      <w:bodyDiv w:val="1"/>
      <w:marLeft w:val="0"/>
      <w:marRight w:val="0"/>
      <w:marTop w:val="0"/>
      <w:marBottom w:val="0"/>
      <w:divBdr>
        <w:top w:val="none" w:sz="0" w:space="0" w:color="auto"/>
        <w:left w:val="none" w:sz="0" w:space="0" w:color="auto"/>
        <w:bottom w:val="none" w:sz="0" w:space="0" w:color="auto"/>
        <w:right w:val="none" w:sz="0" w:space="0" w:color="auto"/>
      </w:divBdr>
    </w:div>
    <w:div w:id="1681200821">
      <w:bodyDiv w:val="1"/>
      <w:marLeft w:val="0"/>
      <w:marRight w:val="0"/>
      <w:marTop w:val="0"/>
      <w:marBottom w:val="0"/>
      <w:divBdr>
        <w:top w:val="none" w:sz="0" w:space="0" w:color="auto"/>
        <w:left w:val="none" w:sz="0" w:space="0" w:color="auto"/>
        <w:bottom w:val="none" w:sz="0" w:space="0" w:color="auto"/>
        <w:right w:val="none" w:sz="0" w:space="0" w:color="auto"/>
      </w:divBdr>
    </w:div>
    <w:div w:id="19208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wl-awards@fhlux.l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wl-awards@fhlux.l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l-awards@fhlux.l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randeregion.net/En-bref/Territoir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C31909CF0E843996ECF6A0D4DD01B" ma:contentTypeVersion="15" ma:contentTypeDescription="Crée un document." ma:contentTypeScope="" ma:versionID="a832bd705a9f394400e369705ee02f3f">
  <xsd:schema xmlns:xsd="http://www.w3.org/2001/XMLSchema" xmlns:xs="http://www.w3.org/2001/XMLSchema" xmlns:p="http://schemas.microsoft.com/office/2006/metadata/properties" xmlns:ns2="bc2e13d1-6b21-4793-ba57-d3265695bcec" xmlns:ns3="e6d1e8dc-ae48-44c6-ba60-2b1f44f429ff" targetNamespace="http://schemas.microsoft.com/office/2006/metadata/properties" ma:root="true" ma:fieldsID="abafd4c9c3ce1e7cf0178d6f286e203e" ns2:_="" ns3:_="">
    <xsd:import namespace="bc2e13d1-6b21-4793-ba57-d3265695bcec"/>
    <xsd:import namespace="e6d1e8dc-ae48-44c6-ba60-2b1f44f42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OCR"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e13d1-6b21-4793-ba57-d3265695b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e67580e7-f881-43d4-98ba-b949f939341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1e8dc-ae48-44c6-ba60-2b1f44f429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086933-4f35-4e47-86cf-f84122ab38c7}" ma:internalName="TaxCatchAll" ma:showField="CatchAllData" ma:web="e6d1e8dc-ae48-44c6-ba60-2b1f44f429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d1e8dc-ae48-44c6-ba60-2b1f44f429ff" xsi:nil="true"/>
    <lcf76f155ced4ddcb4097134ff3c332f xmlns="bc2e13d1-6b21-4793-ba57-d3265695bc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53FB08-7B4C-4647-89B8-8EC94054C2D6}">
  <ds:schemaRefs>
    <ds:schemaRef ds:uri="http://schemas.microsoft.com/sharepoint/v3/contenttype/forms"/>
  </ds:schemaRefs>
</ds:datastoreItem>
</file>

<file path=customXml/itemProps2.xml><?xml version="1.0" encoding="utf-8"?>
<ds:datastoreItem xmlns:ds="http://schemas.openxmlformats.org/officeDocument/2006/customXml" ds:itemID="{1603002A-9A8E-45A4-9D46-CDAEFDEB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e13d1-6b21-4793-ba57-d3265695bcec"/>
    <ds:schemaRef ds:uri="e6d1e8dc-ae48-44c6-ba60-2b1f44f42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32E72-D53C-4E40-83C0-95F0EF42828B}">
  <ds:schemaRefs>
    <ds:schemaRef ds:uri="http://schemas.microsoft.com/office/2006/metadata/properties"/>
    <ds:schemaRef ds:uri="http://schemas.microsoft.com/office/infopath/2007/PartnerControls"/>
    <ds:schemaRef ds:uri="e6d1e8dc-ae48-44c6-ba60-2b1f44f429ff"/>
    <ds:schemaRef ds:uri="bc2e13d1-6b21-4793-ba57-d3265695bce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POIRIER</dc:creator>
  <cp:keywords/>
  <dc:description/>
  <cp:lastModifiedBy>Claude Sauber</cp:lastModifiedBy>
  <cp:revision>3</cp:revision>
  <cp:lastPrinted>2023-06-01T09:08:00Z</cp:lastPrinted>
  <dcterms:created xsi:type="dcterms:W3CDTF">2023-06-28T12:33:00Z</dcterms:created>
  <dcterms:modified xsi:type="dcterms:W3CDTF">2023-06-28T16:03:00Z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0x010100340C31909CF0E843996ECF6A0D4DD01B</vt:lpwstr>
  </property>
  <property fmtid="{D5CDD505-2E9C-101B-9397-08002B2CF9AE}" pid="3" name="MediaServiceImageTags">
    <vt:lpwstr/>
  </property>
</Properties>
</file>